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3A428E" w14:textId="77777777" w:rsidR="0065461D" w:rsidRPr="00FC73C9" w:rsidRDefault="0065461D" w:rsidP="00882AE9">
      <w:pPr>
        <w:overflowPunct w:val="0"/>
        <w:autoSpaceDE w:val="0"/>
        <w:autoSpaceDN w:val="0"/>
        <w:adjustRightInd w:val="0"/>
        <w:spacing w:before="120" w:after="120" w:line="312" w:lineRule="auto"/>
        <w:jc w:val="center"/>
        <w:textAlignment w:val="baseline"/>
        <w:rPr>
          <w:rFonts w:ascii="Times New Roman" w:hAnsi="Times New Roman" w:cs="David"/>
          <w:b/>
          <w:bCs/>
          <w:sz w:val="30"/>
          <w:szCs w:val="30"/>
          <w:u w:val="single"/>
          <w:rtl/>
          <w:lang w:eastAsia="he-IL"/>
        </w:rPr>
      </w:pPr>
      <w:bookmarkStart w:id="0" w:name="_GoBack"/>
      <w:bookmarkEnd w:id="0"/>
      <w:r w:rsidRPr="00FC73C9">
        <w:rPr>
          <w:rFonts w:ascii="David" w:hAnsi="David" w:cs="David" w:hint="eastAsia"/>
          <w:b/>
          <w:bCs/>
          <w:sz w:val="30"/>
          <w:szCs w:val="30"/>
          <w:u w:val="single"/>
          <w:rtl/>
          <w:lang w:eastAsia="he-IL"/>
        </w:rPr>
        <w:t>מכ</w:t>
      </w:r>
      <w:r w:rsidR="00882AE9">
        <w:rPr>
          <w:rFonts w:ascii="David" w:hAnsi="David" w:cs="David" w:hint="cs"/>
          <w:b/>
          <w:bCs/>
          <w:sz w:val="30"/>
          <w:szCs w:val="30"/>
          <w:u w:val="single"/>
          <w:rtl/>
          <w:lang w:eastAsia="he-IL"/>
        </w:rPr>
        <w:t>ר</w:t>
      </w:r>
      <w:r w:rsidRPr="00FC73C9">
        <w:rPr>
          <w:rFonts w:ascii="David" w:hAnsi="David" w:cs="David" w:hint="eastAsia"/>
          <w:b/>
          <w:bCs/>
          <w:sz w:val="30"/>
          <w:szCs w:val="30"/>
          <w:u w:val="single"/>
          <w:rtl/>
          <w:lang w:eastAsia="he-IL"/>
        </w:rPr>
        <w:t>ז</w:t>
      </w:r>
      <w:r w:rsidRPr="00FC73C9">
        <w:rPr>
          <w:rFonts w:ascii="David" w:hAnsi="David" w:cs="David"/>
          <w:b/>
          <w:bCs/>
          <w:sz w:val="30"/>
          <w:szCs w:val="30"/>
          <w:u w:val="single"/>
          <w:rtl/>
          <w:lang w:eastAsia="he-IL"/>
        </w:rPr>
        <w:t xml:space="preserve"> </w:t>
      </w:r>
      <w:r w:rsidRPr="00FC73C9">
        <w:rPr>
          <w:rFonts w:ascii="David" w:hAnsi="David" w:cs="David" w:hint="eastAsia"/>
          <w:b/>
          <w:bCs/>
          <w:sz w:val="30"/>
          <w:szCs w:val="30"/>
          <w:u w:val="single"/>
          <w:rtl/>
          <w:lang w:eastAsia="he-IL"/>
        </w:rPr>
        <w:t>פומבי</w:t>
      </w:r>
      <w:r w:rsidRPr="00FC73C9">
        <w:rPr>
          <w:rFonts w:ascii="David" w:hAnsi="David" w:cs="David" w:hint="cs"/>
          <w:b/>
          <w:bCs/>
          <w:sz w:val="30"/>
          <w:szCs w:val="30"/>
          <w:u w:val="single"/>
          <w:rtl/>
          <w:lang w:eastAsia="he-IL"/>
        </w:rPr>
        <w:t xml:space="preserve"> מס' </w:t>
      </w:r>
      <w:r w:rsidR="007E1AD2">
        <w:rPr>
          <w:rFonts w:ascii="Times New Roman" w:hAnsi="Times New Roman" w:cs="David" w:hint="cs"/>
          <w:b/>
          <w:bCs/>
          <w:sz w:val="30"/>
          <w:szCs w:val="30"/>
          <w:u w:val="single"/>
          <w:rtl/>
          <w:lang w:eastAsia="he-IL"/>
        </w:rPr>
        <w:t>18/22</w:t>
      </w:r>
    </w:p>
    <w:p w14:paraId="6E184276" w14:textId="378B58A4" w:rsidR="0065461D" w:rsidRDefault="0065461D" w:rsidP="007E1AD2">
      <w:pPr>
        <w:tabs>
          <w:tab w:val="left" w:pos="720"/>
          <w:tab w:val="center" w:pos="4153"/>
          <w:tab w:val="right" w:pos="8306"/>
        </w:tabs>
        <w:spacing w:after="0" w:line="240" w:lineRule="auto"/>
        <w:jc w:val="center"/>
        <w:rPr>
          <w:rFonts w:ascii="David" w:hAnsi="David" w:cs="David"/>
          <w:b/>
          <w:bCs/>
          <w:sz w:val="30"/>
          <w:szCs w:val="30"/>
          <w:u w:val="single"/>
          <w:rtl/>
          <w:lang w:eastAsia="he-IL"/>
        </w:rPr>
      </w:pPr>
      <w:r w:rsidRPr="007E1AD2">
        <w:rPr>
          <w:rFonts w:ascii="David" w:hAnsi="David" w:cs="David" w:hint="cs"/>
          <w:b/>
          <w:bCs/>
          <w:sz w:val="30"/>
          <w:szCs w:val="30"/>
          <w:u w:val="single"/>
          <w:rtl/>
          <w:lang w:eastAsia="he-IL"/>
        </w:rPr>
        <w:t>לקבלת שירותי</w:t>
      </w:r>
      <w:r w:rsidR="007E1AD2" w:rsidRPr="007E1AD2">
        <w:rPr>
          <w:rFonts w:ascii="David" w:hAnsi="David" w:cs="David" w:hint="cs"/>
          <w:b/>
          <w:bCs/>
          <w:sz w:val="30"/>
          <w:szCs w:val="30"/>
          <w:u w:val="single"/>
          <w:rtl/>
          <w:lang w:eastAsia="he-IL"/>
        </w:rPr>
        <w:t xml:space="preserve"> בדיקה, ליווי ובקרת ביצוע של בקשות למענקים </w:t>
      </w:r>
    </w:p>
    <w:p w14:paraId="23D52532" w14:textId="77777777" w:rsidR="009672FB" w:rsidRDefault="009672FB" w:rsidP="007E1AD2">
      <w:pPr>
        <w:tabs>
          <w:tab w:val="left" w:pos="720"/>
          <w:tab w:val="center" w:pos="4153"/>
          <w:tab w:val="right" w:pos="8306"/>
        </w:tabs>
        <w:spacing w:after="0" w:line="240" w:lineRule="auto"/>
        <w:jc w:val="center"/>
        <w:rPr>
          <w:rFonts w:ascii="David" w:hAnsi="David" w:cs="David"/>
          <w:b/>
          <w:bCs/>
          <w:sz w:val="30"/>
          <w:szCs w:val="30"/>
          <w:u w:val="single"/>
          <w:rtl/>
          <w:lang w:eastAsia="he-IL"/>
        </w:rPr>
      </w:pPr>
    </w:p>
    <w:p w14:paraId="77D46291" w14:textId="0CE1C2EE" w:rsidR="009D0846" w:rsidRPr="009672FB" w:rsidRDefault="009D0846" w:rsidP="007E1AD2">
      <w:pPr>
        <w:tabs>
          <w:tab w:val="left" w:pos="720"/>
          <w:tab w:val="center" w:pos="4153"/>
          <w:tab w:val="right" w:pos="8306"/>
        </w:tabs>
        <w:spacing w:after="0" w:line="240" w:lineRule="auto"/>
        <w:jc w:val="center"/>
        <w:rPr>
          <w:rFonts w:ascii="David" w:hAnsi="David" w:cs="David"/>
          <w:sz w:val="30"/>
          <w:szCs w:val="30"/>
          <w:u w:val="single"/>
          <w:lang w:eastAsia="he-IL"/>
        </w:rPr>
      </w:pPr>
      <w:r w:rsidRPr="009672FB">
        <w:rPr>
          <w:rFonts w:ascii="David" w:hAnsi="David" w:cs="David" w:hint="cs"/>
          <w:sz w:val="30"/>
          <w:szCs w:val="30"/>
          <w:u w:val="single"/>
          <w:rtl/>
          <w:lang w:eastAsia="he-IL"/>
        </w:rPr>
        <w:t xml:space="preserve">תשומת לב המציעים לשינויים </w:t>
      </w:r>
      <w:r w:rsidR="009672FB" w:rsidRPr="009672FB">
        <w:rPr>
          <w:rFonts w:ascii="David" w:hAnsi="David" w:cs="David" w:hint="cs"/>
          <w:sz w:val="30"/>
          <w:szCs w:val="30"/>
          <w:u w:val="single"/>
          <w:rtl/>
          <w:lang w:eastAsia="he-IL"/>
        </w:rPr>
        <w:t>שנערכו במפרט המכרז המתוקן לאחר מענה לשאלות</w:t>
      </w:r>
    </w:p>
    <w:p w14:paraId="33BA92E4" w14:textId="77777777" w:rsidR="0065461D" w:rsidRPr="00FC73C9" w:rsidRDefault="0065461D" w:rsidP="0065461D">
      <w:pPr>
        <w:spacing w:line="240" w:lineRule="auto"/>
        <w:rPr>
          <w:rtl/>
        </w:rPr>
      </w:pPr>
    </w:p>
    <w:tbl>
      <w:tblPr>
        <w:tblStyle w:val="aa"/>
        <w:bidiVisual/>
        <w:tblW w:w="0" w:type="auto"/>
        <w:tblLook w:val="04A0" w:firstRow="1" w:lastRow="0" w:firstColumn="1" w:lastColumn="0" w:noHBand="0" w:noVBand="1"/>
      </w:tblPr>
      <w:tblGrid>
        <w:gridCol w:w="721"/>
        <w:gridCol w:w="1113"/>
        <w:gridCol w:w="3513"/>
        <w:gridCol w:w="2694"/>
      </w:tblGrid>
      <w:tr w:rsidR="00C471A3" w:rsidRPr="002C4A28" w14:paraId="21F32DBC" w14:textId="77777777" w:rsidTr="007D629E">
        <w:trPr>
          <w:tblHeader/>
        </w:trPr>
        <w:tc>
          <w:tcPr>
            <w:tcW w:w="0" w:type="auto"/>
            <w:hideMark/>
          </w:tcPr>
          <w:p w14:paraId="17A20F92" w14:textId="77777777" w:rsidR="00C471A3" w:rsidRPr="002C4A28" w:rsidRDefault="00C471A3" w:rsidP="003D047E">
            <w:pPr>
              <w:rPr>
                <w:rFonts w:ascii="David" w:hAnsi="David" w:cs="David"/>
                <w:b/>
                <w:sz w:val="24"/>
                <w:szCs w:val="24"/>
              </w:rPr>
            </w:pPr>
            <w:proofErr w:type="spellStart"/>
            <w:r w:rsidRPr="002C4A28">
              <w:rPr>
                <w:rFonts w:ascii="David" w:hAnsi="David" w:cs="David"/>
                <w:b/>
                <w:bCs/>
                <w:sz w:val="24"/>
                <w:szCs w:val="24"/>
                <w:rtl/>
              </w:rPr>
              <w:t>מס</w:t>
            </w:r>
            <w:r w:rsidRPr="002C4A28">
              <w:rPr>
                <w:rFonts w:ascii="David" w:hAnsi="David" w:cs="David"/>
                <w:b/>
                <w:sz w:val="24"/>
                <w:szCs w:val="24"/>
                <w:rtl/>
              </w:rPr>
              <w:t>"</w:t>
            </w:r>
            <w:r w:rsidRPr="002C4A28">
              <w:rPr>
                <w:rFonts w:ascii="David" w:hAnsi="David" w:cs="David"/>
                <w:bCs/>
                <w:sz w:val="24"/>
                <w:szCs w:val="24"/>
                <w:rtl/>
              </w:rPr>
              <w:t>ד</w:t>
            </w:r>
            <w:proofErr w:type="spellEnd"/>
          </w:p>
        </w:tc>
        <w:tc>
          <w:tcPr>
            <w:tcW w:w="1113" w:type="dxa"/>
            <w:hideMark/>
          </w:tcPr>
          <w:p w14:paraId="3F3C063E" w14:textId="77777777" w:rsidR="00C471A3" w:rsidRPr="002C4A28" w:rsidRDefault="00C471A3" w:rsidP="003D047E">
            <w:pPr>
              <w:rPr>
                <w:rFonts w:ascii="David" w:hAnsi="David" w:cs="David"/>
                <w:b/>
                <w:bCs/>
                <w:sz w:val="24"/>
                <w:szCs w:val="24"/>
              </w:rPr>
            </w:pPr>
            <w:r w:rsidRPr="002C4A28">
              <w:rPr>
                <w:rFonts w:ascii="David" w:hAnsi="David" w:cs="David"/>
                <w:b/>
                <w:bCs/>
                <w:sz w:val="24"/>
                <w:szCs w:val="24"/>
                <w:rtl/>
              </w:rPr>
              <w:t>מספר סעיף במכרז</w:t>
            </w:r>
          </w:p>
        </w:tc>
        <w:tc>
          <w:tcPr>
            <w:tcW w:w="3513" w:type="dxa"/>
            <w:hideMark/>
          </w:tcPr>
          <w:p w14:paraId="7CC846D2" w14:textId="77777777" w:rsidR="00C471A3" w:rsidRPr="002C4A28" w:rsidRDefault="00C471A3" w:rsidP="003D047E">
            <w:pPr>
              <w:rPr>
                <w:rFonts w:ascii="David" w:hAnsi="David" w:cs="David"/>
                <w:b/>
                <w:bCs/>
                <w:sz w:val="24"/>
                <w:szCs w:val="24"/>
              </w:rPr>
            </w:pPr>
            <w:r w:rsidRPr="002C4A28">
              <w:rPr>
                <w:rFonts w:ascii="David" w:hAnsi="David" w:cs="David"/>
                <w:b/>
                <w:bCs/>
                <w:sz w:val="24"/>
                <w:szCs w:val="24"/>
                <w:rtl/>
              </w:rPr>
              <w:t>פרוט השאלה</w:t>
            </w:r>
          </w:p>
        </w:tc>
        <w:tc>
          <w:tcPr>
            <w:tcW w:w="2694" w:type="dxa"/>
            <w:hideMark/>
          </w:tcPr>
          <w:p w14:paraId="2A51DF60" w14:textId="77777777" w:rsidR="00C471A3" w:rsidRPr="002C4A28" w:rsidRDefault="00C471A3" w:rsidP="003D047E">
            <w:pPr>
              <w:rPr>
                <w:rFonts w:ascii="David" w:hAnsi="David" w:cs="David"/>
                <w:b/>
                <w:bCs/>
                <w:sz w:val="24"/>
                <w:szCs w:val="24"/>
              </w:rPr>
            </w:pPr>
            <w:r w:rsidRPr="002C4A28">
              <w:rPr>
                <w:rFonts w:ascii="David" w:hAnsi="David" w:cs="David"/>
                <w:b/>
                <w:bCs/>
                <w:sz w:val="24"/>
                <w:szCs w:val="24"/>
                <w:rtl/>
              </w:rPr>
              <w:t>תשובה</w:t>
            </w:r>
          </w:p>
        </w:tc>
      </w:tr>
      <w:tr w:rsidR="00C471A3" w:rsidRPr="002C4A28" w14:paraId="2AF7CC33" w14:textId="77777777" w:rsidTr="007D629E">
        <w:trPr>
          <w:trHeight w:val="639"/>
        </w:trPr>
        <w:tc>
          <w:tcPr>
            <w:tcW w:w="0" w:type="auto"/>
          </w:tcPr>
          <w:p w14:paraId="092E4032" w14:textId="77777777" w:rsidR="00C471A3" w:rsidRPr="002C4A28" w:rsidRDefault="00C471A3" w:rsidP="003D047E">
            <w:pPr>
              <w:rPr>
                <w:rFonts w:ascii="David" w:hAnsi="David" w:cs="David"/>
                <w:b/>
                <w:bCs/>
                <w:sz w:val="24"/>
                <w:szCs w:val="24"/>
                <w:rtl/>
              </w:rPr>
            </w:pPr>
            <w:r w:rsidRPr="002C4A28">
              <w:rPr>
                <w:rFonts w:ascii="David" w:hAnsi="David" w:cs="David" w:hint="cs"/>
                <w:b/>
                <w:bCs/>
                <w:sz w:val="24"/>
                <w:szCs w:val="24"/>
                <w:rtl/>
              </w:rPr>
              <w:t>1</w:t>
            </w:r>
          </w:p>
        </w:tc>
        <w:tc>
          <w:tcPr>
            <w:tcW w:w="1113" w:type="dxa"/>
          </w:tcPr>
          <w:p w14:paraId="4E6168CC" w14:textId="77777777" w:rsidR="00C471A3" w:rsidRPr="002C4A28" w:rsidRDefault="007E1AD2" w:rsidP="00CD38C2">
            <w:pPr>
              <w:rPr>
                <w:rFonts w:ascii="David" w:hAnsi="David" w:cs="David"/>
                <w:sz w:val="24"/>
                <w:szCs w:val="24"/>
                <w:rtl/>
              </w:rPr>
            </w:pPr>
            <w:r>
              <w:rPr>
                <w:rFonts w:ascii="David" w:hAnsi="David" w:cs="David" w:hint="cs"/>
                <w:sz w:val="24"/>
                <w:szCs w:val="24"/>
                <w:rtl/>
              </w:rPr>
              <w:t>7.6.1.2</w:t>
            </w:r>
          </w:p>
        </w:tc>
        <w:tc>
          <w:tcPr>
            <w:tcW w:w="3513" w:type="dxa"/>
          </w:tcPr>
          <w:p w14:paraId="09FE4184" w14:textId="77777777" w:rsidR="00C471A3" w:rsidRDefault="007E1AD2" w:rsidP="003D047E">
            <w:pPr>
              <w:rPr>
                <w:rFonts w:ascii="David" w:hAnsi="David" w:cs="David"/>
                <w:sz w:val="24"/>
                <w:szCs w:val="24"/>
                <w:rtl/>
              </w:rPr>
            </w:pPr>
            <w:r>
              <w:rPr>
                <w:rFonts w:ascii="David" w:hAnsi="David" w:cs="David" w:hint="cs"/>
                <w:sz w:val="24"/>
                <w:szCs w:val="24"/>
                <w:rtl/>
              </w:rPr>
              <w:t>מה המשמעות "בדיקות הנדסיות" ?</w:t>
            </w:r>
          </w:p>
          <w:p w14:paraId="7A240B8A" w14:textId="77777777" w:rsidR="007E1AD2" w:rsidRPr="002C4A28" w:rsidRDefault="007E1AD2" w:rsidP="009D5667">
            <w:pPr>
              <w:rPr>
                <w:rFonts w:ascii="David" w:hAnsi="David" w:cs="David"/>
                <w:sz w:val="24"/>
                <w:szCs w:val="24"/>
                <w:rtl/>
              </w:rPr>
            </w:pPr>
            <w:r>
              <w:rPr>
                <w:rFonts w:ascii="David" w:hAnsi="David" w:cs="David" w:hint="cs"/>
                <w:sz w:val="24"/>
                <w:szCs w:val="24"/>
                <w:rtl/>
              </w:rPr>
              <w:t>האם ניתן לקבל דוגמאות ביחס לענף הנדסת תעשיה וניהול?</w:t>
            </w:r>
          </w:p>
        </w:tc>
        <w:tc>
          <w:tcPr>
            <w:tcW w:w="2694" w:type="dxa"/>
          </w:tcPr>
          <w:p w14:paraId="53DB9BE0" w14:textId="2099721D" w:rsidR="00C471A3" w:rsidRPr="00FF7228" w:rsidRDefault="00412779" w:rsidP="00E773FF">
            <w:pPr>
              <w:rPr>
                <w:rFonts w:ascii="David" w:hAnsi="David" w:cs="David"/>
                <w:sz w:val="24"/>
                <w:szCs w:val="24"/>
                <w:rtl/>
              </w:rPr>
            </w:pPr>
            <w:r w:rsidRPr="00FF7228">
              <w:rPr>
                <w:rFonts w:ascii="David" w:hAnsi="David" w:cs="David" w:hint="cs"/>
                <w:sz w:val="24"/>
                <w:szCs w:val="24"/>
                <w:rtl/>
              </w:rPr>
              <w:t>דוגמ</w:t>
            </w:r>
            <w:r w:rsidR="00F221B0" w:rsidRPr="00FF7228">
              <w:rPr>
                <w:rFonts w:ascii="David" w:hAnsi="David" w:cs="David" w:hint="cs"/>
                <w:sz w:val="24"/>
                <w:szCs w:val="24"/>
                <w:rtl/>
              </w:rPr>
              <w:t>אות</w:t>
            </w:r>
            <w:r w:rsidRPr="00FF7228">
              <w:rPr>
                <w:rFonts w:ascii="David" w:hAnsi="David" w:cs="David" w:hint="cs"/>
                <w:sz w:val="24"/>
                <w:szCs w:val="24"/>
                <w:rtl/>
              </w:rPr>
              <w:t xml:space="preserve"> לבדיקות הנדסיות ה</w:t>
            </w:r>
            <w:r w:rsidR="00F221B0" w:rsidRPr="00FF7228">
              <w:rPr>
                <w:rFonts w:ascii="David" w:hAnsi="David" w:cs="David" w:hint="cs"/>
                <w:sz w:val="24"/>
                <w:szCs w:val="24"/>
                <w:rtl/>
              </w:rPr>
              <w:t>ן</w:t>
            </w:r>
            <w:r w:rsidRPr="00FF7228">
              <w:rPr>
                <w:rFonts w:ascii="David" w:hAnsi="David" w:cs="David" w:hint="cs"/>
                <w:sz w:val="24"/>
                <w:szCs w:val="24"/>
                <w:rtl/>
              </w:rPr>
              <w:t xml:space="preserve"> בדיק</w:t>
            </w:r>
            <w:r w:rsidR="00F221B0" w:rsidRPr="00FF7228">
              <w:rPr>
                <w:rFonts w:ascii="David" w:hAnsi="David" w:cs="David" w:hint="cs"/>
                <w:sz w:val="24"/>
                <w:szCs w:val="24"/>
                <w:rtl/>
              </w:rPr>
              <w:t>ות</w:t>
            </w:r>
            <w:r w:rsidRPr="00FF7228">
              <w:rPr>
                <w:rFonts w:ascii="David" w:hAnsi="David" w:cs="David" w:hint="cs"/>
                <w:sz w:val="24"/>
                <w:szCs w:val="24"/>
                <w:rtl/>
              </w:rPr>
              <w:t xml:space="preserve"> בתחום של </w:t>
            </w:r>
            <w:r w:rsidRPr="00FF7228">
              <w:rPr>
                <w:rFonts w:ascii="David" w:hAnsi="David" w:cs="David"/>
                <w:sz w:val="24"/>
                <w:szCs w:val="24"/>
                <w:rtl/>
              </w:rPr>
              <w:t xml:space="preserve">תכנון מערכי </w:t>
            </w:r>
            <w:r w:rsidR="00E773FF" w:rsidRPr="00FF7228">
              <w:rPr>
                <w:rFonts w:ascii="David" w:hAnsi="David" w:cs="David" w:hint="cs"/>
                <w:sz w:val="24"/>
                <w:szCs w:val="24"/>
                <w:rtl/>
              </w:rPr>
              <w:t>מפעלים, בדיקות בתחום של</w:t>
            </w:r>
            <w:r w:rsidRPr="00FF7228">
              <w:rPr>
                <w:rFonts w:ascii="David" w:hAnsi="David" w:cs="David"/>
                <w:sz w:val="24"/>
                <w:szCs w:val="24"/>
                <w:rtl/>
              </w:rPr>
              <w:t xml:space="preserve"> תפעול מערכי ייצור</w:t>
            </w:r>
            <w:r w:rsidRPr="00FF7228">
              <w:rPr>
                <w:rFonts w:ascii="David" w:hAnsi="David" w:cs="David" w:hint="cs"/>
                <w:sz w:val="24"/>
                <w:szCs w:val="24"/>
                <w:rtl/>
              </w:rPr>
              <w:t xml:space="preserve"> במפעל</w:t>
            </w:r>
            <w:r w:rsidR="00E773FF" w:rsidRPr="00FF7228">
              <w:rPr>
                <w:rFonts w:ascii="David" w:hAnsi="David" w:cs="David" w:hint="cs"/>
                <w:sz w:val="24"/>
                <w:szCs w:val="24"/>
                <w:rtl/>
              </w:rPr>
              <w:t>ים</w:t>
            </w:r>
            <w:r w:rsidR="00F221B0" w:rsidRPr="00FF7228">
              <w:rPr>
                <w:rFonts w:ascii="David" w:hAnsi="David" w:cs="David" w:hint="cs"/>
                <w:sz w:val="24"/>
                <w:szCs w:val="24"/>
                <w:rtl/>
              </w:rPr>
              <w:t>.</w:t>
            </w:r>
          </w:p>
        </w:tc>
      </w:tr>
      <w:tr w:rsidR="00C471A3" w:rsidRPr="002C4A28" w14:paraId="67FAE15B" w14:textId="77777777" w:rsidTr="007D629E">
        <w:trPr>
          <w:trHeight w:val="639"/>
        </w:trPr>
        <w:tc>
          <w:tcPr>
            <w:tcW w:w="0" w:type="auto"/>
          </w:tcPr>
          <w:p w14:paraId="7F61829C" w14:textId="77777777" w:rsidR="00C471A3" w:rsidRPr="00412779" w:rsidRDefault="00C471A3" w:rsidP="003D047E">
            <w:pPr>
              <w:rPr>
                <w:rFonts w:ascii="David" w:hAnsi="David" w:cs="David"/>
                <w:b/>
                <w:bCs/>
                <w:sz w:val="24"/>
                <w:szCs w:val="24"/>
                <w:rtl/>
              </w:rPr>
            </w:pPr>
            <w:r w:rsidRPr="00412779">
              <w:rPr>
                <w:rFonts w:ascii="David" w:hAnsi="David" w:cs="David" w:hint="cs"/>
                <w:b/>
                <w:bCs/>
                <w:sz w:val="24"/>
                <w:szCs w:val="24"/>
                <w:rtl/>
              </w:rPr>
              <w:t>2</w:t>
            </w:r>
          </w:p>
        </w:tc>
        <w:tc>
          <w:tcPr>
            <w:tcW w:w="1113" w:type="dxa"/>
          </w:tcPr>
          <w:p w14:paraId="5ADCA2D1" w14:textId="77777777" w:rsidR="00C471A3" w:rsidRPr="00837165" w:rsidRDefault="007E1AD2" w:rsidP="00CD38C2">
            <w:pPr>
              <w:rPr>
                <w:rFonts w:ascii="David" w:hAnsi="David" w:cs="David"/>
                <w:sz w:val="24"/>
                <w:szCs w:val="24"/>
                <w:rtl/>
              </w:rPr>
            </w:pPr>
            <w:r w:rsidRPr="00837165">
              <w:rPr>
                <w:rFonts w:ascii="David" w:hAnsi="David" w:cs="David" w:hint="cs"/>
                <w:sz w:val="24"/>
                <w:szCs w:val="24"/>
                <w:rtl/>
              </w:rPr>
              <w:t>7.6.2.1.1</w:t>
            </w:r>
          </w:p>
        </w:tc>
        <w:tc>
          <w:tcPr>
            <w:tcW w:w="3513" w:type="dxa"/>
          </w:tcPr>
          <w:p w14:paraId="5D5F0769" w14:textId="77777777" w:rsidR="00C471A3" w:rsidRPr="00412779" w:rsidRDefault="007E1AD2" w:rsidP="003D047E">
            <w:pPr>
              <w:rPr>
                <w:rFonts w:ascii="David" w:hAnsi="David" w:cs="David"/>
                <w:sz w:val="24"/>
                <w:szCs w:val="24"/>
                <w:rtl/>
              </w:rPr>
            </w:pPr>
            <w:r w:rsidRPr="00837165">
              <w:rPr>
                <w:rFonts w:ascii="David" w:hAnsi="David" w:cs="David" w:hint="cs"/>
                <w:sz w:val="24"/>
                <w:szCs w:val="24"/>
                <w:rtl/>
              </w:rPr>
              <w:t xml:space="preserve">האם בעל תואר "מוסמך במנהל עסקים </w:t>
            </w:r>
            <w:r w:rsidRPr="00837165">
              <w:rPr>
                <w:rFonts w:ascii="David" w:hAnsi="David" w:cs="David" w:hint="cs"/>
                <w:sz w:val="24"/>
                <w:szCs w:val="24"/>
              </w:rPr>
              <w:t>MBA</w:t>
            </w:r>
            <w:r w:rsidRPr="00837165">
              <w:rPr>
                <w:rFonts w:ascii="David" w:hAnsi="David" w:cs="David" w:hint="cs"/>
                <w:sz w:val="24"/>
                <w:szCs w:val="24"/>
                <w:rtl/>
              </w:rPr>
              <w:t xml:space="preserve"> </w:t>
            </w:r>
            <w:r w:rsidRPr="00837165">
              <w:rPr>
                <w:rFonts w:ascii="David" w:hAnsi="David" w:cs="David"/>
                <w:sz w:val="24"/>
                <w:szCs w:val="24"/>
                <w:rtl/>
              </w:rPr>
              <w:t>–</w:t>
            </w:r>
            <w:r w:rsidRPr="00837165">
              <w:rPr>
                <w:rFonts w:ascii="David" w:hAnsi="David" w:cs="David" w:hint="cs"/>
                <w:sz w:val="24"/>
                <w:szCs w:val="24"/>
                <w:rtl/>
              </w:rPr>
              <w:t xml:space="preserve"> בהתמחות מימון/חשבונאות " עומד בדרישות הסף לסעיף זה?</w:t>
            </w:r>
          </w:p>
        </w:tc>
        <w:tc>
          <w:tcPr>
            <w:tcW w:w="2694" w:type="dxa"/>
          </w:tcPr>
          <w:p w14:paraId="21AC3F08" w14:textId="68633B92" w:rsidR="00C471A3" w:rsidRPr="00412779" w:rsidRDefault="00B00EB4" w:rsidP="003D047E">
            <w:pPr>
              <w:rPr>
                <w:rFonts w:ascii="David" w:hAnsi="David" w:cs="David"/>
                <w:sz w:val="24"/>
                <w:szCs w:val="24"/>
                <w:rtl/>
              </w:rPr>
            </w:pPr>
            <w:r>
              <w:rPr>
                <w:rFonts w:ascii="David" w:hAnsi="David" w:cs="David" w:hint="cs"/>
                <w:sz w:val="24"/>
                <w:szCs w:val="24"/>
                <w:rtl/>
              </w:rPr>
              <w:t>ראה האמור בסעיף 7.6.2.1.1 במפרט המכרז המתוקן לאחר מענה לשאלות.</w:t>
            </w:r>
          </w:p>
        </w:tc>
      </w:tr>
      <w:tr w:rsidR="00C471A3" w:rsidRPr="002C4A28" w14:paraId="0EDBFEDF" w14:textId="77777777" w:rsidTr="007D629E">
        <w:trPr>
          <w:trHeight w:val="639"/>
        </w:trPr>
        <w:tc>
          <w:tcPr>
            <w:tcW w:w="0" w:type="auto"/>
          </w:tcPr>
          <w:p w14:paraId="1EA45CE4" w14:textId="77777777" w:rsidR="00C471A3" w:rsidRPr="00412779" w:rsidRDefault="00C471A3" w:rsidP="003D047E">
            <w:pPr>
              <w:rPr>
                <w:rFonts w:ascii="David" w:hAnsi="David" w:cs="David"/>
                <w:b/>
                <w:bCs/>
                <w:sz w:val="24"/>
                <w:szCs w:val="24"/>
                <w:rtl/>
              </w:rPr>
            </w:pPr>
            <w:r w:rsidRPr="00412779">
              <w:rPr>
                <w:rFonts w:ascii="David" w:hAnsi="David" w:cs="David" w:hint="cs"/>
                <w:b/>
                <w:bCs/>
                <w:sz w:val="24"/>
                <w:szCs w:val="24"/>
                <w:rtl/>
              </w:rPr>
              <w:t>3</w:t>
            </w:r>
          </w:p>
        </w:tc>
        <w:tc>
          <w:tcPr>
            <w:tcW w:w="1113" w:type="dxa"/>
          </w:tcPr>
          <w:p w14:paraId="228C61D5" w14:textId="77777777" w:rsidR="00C471A3" w:rsidRPr="00837165" w:rsidRDefault="007E1AD2" w:rsidP="00CD38C2">
            <w:pPr>
              <w:rPr>
                <w:rFonts w:ascii="David" w:hAnsi="David" w:cs="David"/>
                <w:sz w:val="24"/>
                <w:szCs w:val="24"/>
                <w:rtl/>
              </w:rPr>
            </w:pPr>
            <w:r w:rsidRPr="00837165">
              <w:rPr>
                <w:rFonts w:ascii="David" w:hAnsi="David" w:cs="David" w:hint="cs"/>
                <w:sz w:val="24"/>
                <w:szCs w:val="24"/>
                <w:rtl/>
              </w:rPr>
              <w:t>8.3.2</w:t>
            </w:r>
          </w:p>
        </w:tc>
        <w:tc>
          <w:tcPr>
            <w:tcW w:w="3513" w:type="dxa"/>
          </w:tcPr>
          <w:p w14:paraId="7E91FB65" w14:textId="77777777" w:rsidR="00C471A3" w:rsidRPr="00837165" w:rsidRDefault="007E1AD2" w:rsidP="006D2106">
            <w:pPr>
              <w:rPr>
                <w:rFonts w:ascii="David" w:hAnsi="David" w:cs="David"/>
                <w:sz w:val="24"/>
                <w:szCs w:val="24"/>
                <w:rtl/>
              </w:rPr>
            </w:pPr>
            <w:r w:rsidRPr="00837165">
              <w:rPr>
                <w:rFonts w:ascii="David" w:hAnsi="David" w:cs="David" w:hint="cs"/>
                <w:sz w:val="24"/>
                <w:szCs w:val="24"/>
                <w:rtl/>
              </w:rPr>
              <w:t>תעריף יועץ 3 הינו התעריף לכל היועצים המוצעים? גם ליועצים שלפי ניסיונם והשכלתם הם יועצים 1 ו-2 ?</w:t>
            </w:r>
          </w:p>
        </w:tc>
        <w:tc>
          <w:tcPr>
            <w:tcW w:w="2694" w:type="dxa"/>
          </w:tcPr>
          <w:p w14:paraId="41665BC9" w14:textId="77777777" w:rsidR="004F6917" w:rsidRPr="00412779" w:rsidRDefault="004F6917" w:rsidP="004F6917">
            <w:pPr>
              <w:rPr>
                <w:rFonts w:ascii="David" w:hAnsi="David" w:cs="David"/>
                <w:sz w:val="24"/>
                <w:szCs w:val="24"/>
                <w:rtl/>
              </w:rPr>
            </w:pPr>
            <w:r w:rsidRPr="00412779">
              <w:rPr>
                <w:rFonts w:ascii="David" w:hAnsi="David" w:cs="David" w:hint="eastAsia"/>
                <w:sz w:val="24"/>
                <w:szCs w:val="24"/>
                <w:rtl/>
              </w:rPr>
              <w:t>כאמור</w:t>
            </w:r>
            <w:r w:rsidRPr="00412779">
              <w:rPr>
                <w:rFonts w:ascii="David" w:hAnsi="David" w:cs="David"/>
                <w:sz w:val="24"/>
                <w:szCs w:val="24"/>
                <w:rtl/>
              </w:rPr>
              <w:t xml:space="preserve"> בסעיף, </w:t>
            </w:r>
            <w:r w:rsidRPr="00412779">
              <w:rPr>
                <w:rFonts w:ascii="David" w:hAnsi="David" w:hint="eastAsia"/>
                <w:color w:val="080908"/>
                <w:rtl/>
              </w:rPr>
              <w:t>הצעת</w:t>
            </w:r>
            <w:r w:rsidRPr="00412779">
              <w:rPr>
                <w:rFonts w:ascii="David" w:hAnsi="David"/>
                <w:color w:val="080908"/>
                <w:rtl/>
              </w:rPr>
              <w:t xml:space="preserve"> </w:t>
            </w:r>
            <w:r w:rsidRPr="00412779">
              <w:rPr>
                <w:rFonts w:ascii="David" w:hAnsi="David" w:hint="eastAsia"/>
                <w:color w:val="080908"/>
                <w:rtl/>
              </w:rPr>
              <w:t>המחיר</w:t>
            </w:r>
            <w:r w:rsidRPr="00412779">
              <w:rPr>
                <w:rFonts w:ascii="David" w:hAnsi="David"/>
                <w:color w:val="080908"/>
                <w:rtl/>
              </w:rPr>
              <w:t xml:space="preserve"> </w:t>
            </w:r>
            <w:r w:rsidRPr="00412779">
              <w:rPr>
                <w:rFonts w:ascii="David" w:hAnsi="David" w:hint="eastAsia"/>
                <w:color w:val="080908"/>
                <w:rtl/>
              </w:rPr>
              <w:t>תצוין</w:t>
            </w:r>
            <w:r w:rsidRPr="00412779">
              <w:rPr>
                <w:rFonts w:ascii="David" w:hAnsi="David"/>
                <w:color w:val="080908"/>
                <w:rtl/>
              </w:rPr>
              <w:t xml:space="preserve"> </w:t>
            </w:r>
            <w:r w:rsidRPr="00412779">
              <w:rPr>
                <w:rFonts w:ascii="David" w:hAnsi="David" w:hint="eastAsia"/>
                <w:color w:val="080908"/>
                <w:rtl/>
              </w:rPr>
              <w:t>באחוז</w:t>
            </w:r>
            <w:r w:rsidRPr="00412779">
              <w:rPr>
                <w:rFonts w:ascii="David" w:hAnsi="David"/>
                <w:color w:val="080908"/>
                <w:rtl/>
              </w:rPr>
              <w:t xml:space="preserve"> </w:t>
            </w:r>
            <w:r w:rsidRPr="00412779">
              <w:rPr>
                <w:rFonts w:ascii="David" w:hAnsi="David" w:hint="eastAsia"/>
                <w:color w:val="080908"/>
                <w:rtl/>
              </w:rPr>
              <w:t>הנחה</w:t>
            </w:r>
            <w:r w:rsidRPr="00412779">
              <w:rPr>
                <w:rFonts w:ascii="David" w:hAnsi="David"/>
                <w:color w:val="080908"/>
                <w:rtl/>
              </w:rPr>
              <w:t xml:space="preserve"> </w:t>
            </w:r>
            <w:r w:rsidRPr="00412779">
              <w:rPr>
                <w:rFonts w:ascii="David" w:hAnsi="David" w:hint="eastAsia"/>
                <w:color w:val="080908"/>
                <w:rtl/>
              </w:rPr>
              <w:t>מתעריף</w:t>
            </w:r>
            <w:r w:rsidRPr="00412779">
              <w:rPr>
                <w:rFonts w:ascii="David" w:hAnsi="David"/>
                <w:color w:val="080908"/>
                <w:rtl/>
              </w:rPr>
              <w:t xml:space="preserve"> של יועץ 3 - מתעריפי יועצים לניהול   </w:t>
            </w:r>
            <w:r w:rsidRPr="00412779">
              <w:rPr>
                <w:rFonts w:ascii="David" w:hAnsi="David"/>
                <w:color w:val="080908"/>
              </w:rPr>
              <w:t>-</w:t>
            </w:r>
            <w:r w:rsidRPr="00412779">
              <w:rPr>
                <w:rFonts w:ascii="David" w:hAnsi="David" w:hint="eastAsia"/>
                <w:color w:val="080908"/>
                <w:rtl/>
              </w:rPr>
              <w:t>כפי</w:t>
            </w:r>
            <w:r w:rsidRPr="00412779">
              <w:rPr>
                <w:rFonts w:ascii="David" w:hAnsi="David"/>
                <w:color w:val="080908"/>
                <w:rtl/>
              </w:rPr>
              <w:t xml:space="preserve"> </w:t>
            </w:r>
            <w:r w:rsidRPr="00412779">
              <w:rPr>
                <w:rFonts w:ascii="David" w:hAnsi="David" w:hint="eastAsia"/>
                <w:color w:val="080908"/>
                <w:rtl/>
              </w:rPr>
              <w:t>תוקפם</w:t>
            </w:r>
            <w:r w:rsidRPr="00412779">
              <w:rPr>
                <w:rFonts w:ascii="David" w:hAnsi="David"/>
                <w:color w:val="080908"/>
                <w:rtl/>
              </w:rPr>
              <w:t xml:space="preserve"> </w:t>
            </w:r>
            <w:r w:rsidRPr="00412779">
              <w:rPr>
                <w:rFonts w:ascii="David" w:hAnsi="David" w:hint="eastAsia"/>
                <w:color w:val="080908"/>
                <w:rtl/>
              </w:rPr>
              <w:t>מעת</w:t>
            </w:r>
            <w:r w:rsidRPr="00412779">
              <w:rPr>
                <w:rFonts w:ascii="David" w:hAnsi="David"/>
                <w:color w:val="080908"/>
                <w:rtl/>
              </w:rPr>
              <w:t xml:space="preserve"> </w:t>
            </w:r>
            <w:r w:rsidRPr="00412779">
              <w:rPr>
                <w:rFonts w:ascii="David" w:hAnsi="David" w:hint="eastAsia"/>
                <w:color w:val="080908"/>
                <w:rtl/>
              </w:rPr>
              <w:t>לעת</w:t>
            </w:r>
          </w:p>
        </w:tc>
      </w:tr>
      <w:tr w:rsidR="00C471A3" w:rsidRPr="002C4A28" w14:paraId="786D6EE7" w14:textId="77777777" w:rsidTr="007D629E">
        <w:trPr>
          <w:trHeight w:val="639"/>
        </w:trPr>
        <w:tc>
          <w:tcPr>
            <w:tcW w:w="0" w:type="auto"/>
          </w:tcPr>
          <w:p w14:paraId="28CD641D" w14:textId="77777777" w:rsidR="00C471A3" w:rsidRPr="002C4A28" w:rsidRDefault="00C471A3" w:rsidP="003D047E">
            <w:pPr>
              <w:rPr>
                <w:rFonts w:ascii="David" w:hAnsi="David" w:cs="David"/>
                <w:b/>
                <w:bCs/>
                <w:sz w:val="24"/>
                <w:szCs w:val="24"/>
                <w:rtl/>
              </w:rPr>
            </w:pPr>
            <w:r w:rsidRPr="002C4A28">
              <w:rPr>
                <w:rFonts w:ascii="David" w:hAnsi="David" w:cs="David" w:hint="cs"/>
                <w:b/>
                <w:bCs/>
                <w:sz w:val="24"/>
                <w:szCs w:val="24"/>
                <w:rtl/>
              </w:rPr>
              <w:t>4</w:t>
            </w:r>
          </w:p>
        </w:tc>
        <w:tc>
          <w:tcPr>
            <w:tcW w:w="1113" w:type="dxa"/>
          </w:tcPr>
          <w:p w14:paraId="6A8681BA" w14:textId="77777777" w:rsidR="00C471A3" w:rsidRPr="002C4A28" w:rsidRDefault="009D5667" w:rsidP="00CD38C2">
            <w:pPr>
              <w:rPr>
                <w:rFonts w:ascii="David" w:hAnsi="David" w:cs="David"/>
                <w:sz w:val="24"/>
                <w:szCs w:val="24"/>
                <w:rtl/>
              </w:rPr>
            </w:pPr>
            <w:r>
              <w:rPr>
                <w:rFonts w:ascii="David" w:hAnsi="David" w:cs="David" w:hint="cs"/>
                <w:sz w:val="24"/>
                <w:szCs w:val="24"/>
                <w:rtl/>
              </w:rPr>
              <w:t>7.5.1</w:t>
            </w:r>
          </w:p>
        </w:tc>
        <w:tc>
          <w:tcPr>
            <w:tcW w:w="3513" w:type="dxa"/>
          </w:tcPr>
          <w:p w14:paraId="452BAA91" w14:textId="77777777" w:rsidR="00C471A3" w:rsidRPr="002C4A28" w:rsidRDefault="009D5667" w:rsidP="006D2106">
            <w:pPr>
              <w:rPr>
                <w:rFonts w:ascii="David" w:hAnsi="David" w:cs="David"/>
                <w:sz w:val="24"/>
                <w:szCs w:val="24"/>
                <w:rtl/>
              </w:rPr>
            </w:pPr>
            <w:r>
              <w:rPr>
                <w:rFonts w:ascii="David" w:hAnsi="David" w:cs="David" w:hint="cs"/>
                <w:sz w:val="24"/>
                <w:szCs w:val="24"/>
                <w:rtl/>
              </w:rPr>
              <w:t>נבקש לברר האם בקרה חשבונאית מטעם משרד התיירות על מפעל תיירותי (בתי מלון וכיו"ב) עומדת בהוראת סעיף זה</w:t>
            </w:r>
          </w:p>
        </w:tc>
        <w:tc>
          <w:tcPr>
            <w:tcW w:w="2694" w:type="dxa"/>
          </w:tcPr>
          <w:p w14:paraId="373B4907" w14:textId="77777777" w:rsidR="00C471A3" w:rsidRPr="002C4A28" w:rsidRDefault="004F6917" w:rsidP="003D047E">
            <w:pPr>
              <w:rPr>
                <w:rFonts w:ascii="David" w:hAnsi="David" w:cs="David"/>
                <w:sz w:val="24"/>
                <w:szCs w:val="24"/>
                <w:rtl/>
              </w:rPr>
            </w:pPr>
            <w:r>
              <w:rPr>
                <w:rFonts w:ascii="David" w:hAnsi="David" w:cs="David" w:hint="cs"/>
                <w:sz w:val="24"/>
                <w:szCs w:val="24"/>
                <w:rtl/>
              </w:rPr>
              <w:t>נדרש ניסיון עפ"י תנאי הסעיף. כל מקרה ייבחן לגופו.</w:t>
            </w:r>
          </w:p>
        </w:tc>
      </w:tr>
      <w:tr w:rsidR="00C471A3" w:rsidRPr="002C4A28" w14:paraId="6232EF89" w14:textId="77777777" w:rsidTr="007D629E">
        <w:trPr>
          <w:trHeight w:val="639"/>
        </w:trPr>
        <w:tc>
          <w:tcPr>
            <w:tcW w:w="0" w:type="auto"/>
          </w:tcPr>
          <w:p w14:paraId="19447A33" w14:textId="77777777" w:rsidR="00C471A3" w:rsidRPr="002C4A28" w:rsidRDefault="00C471A3" w:rsidP="003D047E">
            <w:pPr>
              <w:rPr>
                <w:rFonts w:ascii="David" w:hAnsi="David" w:cs="David"/>
                <w:b/>
                <w:bCs/>
                <w:sz w:val="24"/>
                <w:szCs w:val="24"/>
                <w:rtl/>
              </w:rPr>
            </w:pPr>
            <w:r w:rsidRPr="002C4A28">
              <w:rPr>
                <w:rFonts w:ascii="David" w:hAnsi="David" w:cs="David" w:hint="cs"/>
                <w:b/>
                <w:bCs/>
                <w:sz w:val="24"/>
                <w:szCs w:val="24"/>
                <w:rtl/>
              </w:rPr>
              <w:t>5</w:t>
            </w:r>
          </w:p>
        </w:tc>
        <w:tc>
          <w:tcPr>
            <w:tcW w:w="1113" w:type="dxa"/>
          </w:tcPr>
          <w:p w14:paraId="7310A7C1" w14:textId="77777777" w:rsidR="00D52D4D" w:rsidRPr="002C4A28" w:rsidRDefault="00D52D4D" w:rsidP="00CD38C2">
            <w:pPr>
              <w:rPr>
                <w:rFonts w:ascii="David" w:hAnsi="David" w:cs="David"/>
                <w:sz w:val="24"/>
                <w:szCs w:val="24"/>
                <w:rtl/>
              </w:rPr>
            </w:pPr>
          </w:p>
        </w:tc>
        <w:tc>
          <w:tcPr>
            <w:tcW w:w="3513" w:type="dxa"/>
          </w:tcPr>
          <w:p w14:paraId="61007DEA" w14:textId="77777777" w:rsidR="00C471A3" w:rsidRPr="002C4A28" w:rsidRDefault="00D52D4D" w:rsidP="006D2106">
            <w:pPr>
              <w:rPr>
                <w:rFonts w:ascii="David" w:hAnsi="David" w:cs="David"/>
                <w:sz w:val="24"/>
                <w:szCs w:val="24"/>
                <w:rtl/>
              </w:rPr>
            </w:pPr>
            <w:r>
              <w:rPr>
                <w:rFonts w:ascii="David" w:hAnsi="David" w:cs="David" w:hint="cs"/>
                <w:sz w:val="24"/>
                <w:szCs w:val="24"/>
                <w:rtl/>
              </w:rPr>
              <w:t>האם ניתן להציג כניסיון רלוונטי גם בקרה הנדסית / כלכלית על הקמת מבנים לאו דווקא תעשייתיים אלא לדוגמא, מבנים הכוללים מערכות מורכבות?</w:t>
            </w:r>
          </w:p>
        </w:tc>
        <w:tc>
          <w:tcPr>
            <w:tcW w:w="2694" w:type="dxa"/>
          </w:tcPr>
          <w:p w14:paraId="6AEB5BF0" w14:textId="77777777" w:rsidR="00C471A3" w:rsidRPr="002C4A28" w:rsidRDefault="004F6917" w:rsidP="003D047E">
            <w:pPr>
              <w:rPr>
                <w:rFonts w:ascii="David" w:hAnsi="David" w:cs="David"/>
                <w:sz w:val="24"/>
                <w:szCs w:val="24"/>
                <w:rtl/>
              </w:rPr>
            </w:pPr>
            <w:r>
              <w:rPr>
                <w:rFonts w:ascii="David" w:hAnsi="David" w:cs="David" w:hint="cs"/>
                <w:sz w:val="24"/>
                <w:szCs w:val="24"/>
                <w:rtl/>
              </w:rPr>
              <w:t>נדרש ניסיון עפ"י תנאי הסעיף. כל מקרה ייבחן לגופו.</w:t>
            </w:r>
          </w:p>
        </w:tc>
      </w:tr>
      <w:tr w:rsidR="00C471A3" w:rsidRPr="002C4A28" w14:paraId="6A9926C9" w14:textId="77777777" w:rsidTr="007D629E">
        <w:trPr>
          <w:trHeight w:val="639"/>
        </w:trPr>
        <w:tc>
          <w:tcPr>
            <w:tcW w:w="0" w:type="auto"/>
          </w:tcPr>
          <w:p w14:paraId="571C4398" w14:textId="77777777" w:rsidR="00C471A3" w:rsidRPr="00412779" w:rsidRDefault="00C471A3" w:rsidP="003D047E">
            <w:pPr>
              <w:rPr>
                <w:rFonts w:ascii="David" w:hAnsi="David" w:cs="David"/>
                <w:b/>
                <w:bCs/>
                <w:sz w:val="24"/>
                <w:szCs w:val="24"/>
                <w:rtl/>
              </w:rPr>
            </w:pPr>
            <w:r w:rsidRPr="00412779">
              <w:rPr>
                <w:rFonts w:ascii="David" w:hAnsi="David" w:cs="David" w:hint="cs"/>
                <w:b/>
                <w:bCs/>
                <w:sz w:val="24"/>
                <w:szCs w:val="24"/>
                <w:rtl/>
              </w:rPr>
              <w:t>6</w:t>
            </w:r>
          </w:p>
        </w:tc>
        <w:tc>
          <w:tcPr>
            <w:tcW w:w="1113" w:type="dxa"/>
          </w:tcPr>
          <w:p w14:paraId="7259FC7A" w14:textId="77777777" w:rsidR="00D52D4D" w:rsidRPr="00837165" w:rsidRDefault="00D52D4D" w:rsidP="00CD38C2">
            <w:pPr>
              <w:rPr>
                <w:rFonts w:ascii="David" w:hAnsi="David" w:cs="David"/>
                <w:sz w:val="24"/>
                <w:szCs w:val="24"/>
                <w:rtl/>
              </w:rPr>
            </w:pPr>
          </w:p>
        </w:tc>
        <w:tc>
          <w:tcPr>
            <w:tcW w:w="3513" w:type="dxa"/>
          </w:tcPr>
          <w:p w14:paraId="0137C17F" w14:textId="77777777" w:rsidR="00C471A3" w:rsidRPr="00837165" w:rsidRDefault="00D52D4D" w:rsidP="006D2106">
            <w:pPr>
              <w:rPr>
                <w:rFonts w:ascii="David" w:hAnsi="David" w:cs="David"/>
                <w:sz w:val="24"/>
                <w:szCs w:val="24"/>
                <w:rtl/>
              </w:rPr>
            </w:pPr>
            <w:r w:rsidRPr="00837165">
              <w:rPr>
                <w:rFonts w:ascii="David" w:hAnsi="David" w:cs="David" w:hint="cs"/>
                <w:sz w:val="24"/>
                <w:szCs w:val="24"/>
                <w:rtl/>
              </w:rPr>
              <w:t>ברשימת המטלות שהוצגה לא הוצגו מטלות רואה החשבון וזאת למרות שהנו חלק משמעותי מן הצוות.</w:t>
            </w:r>
          </w:p>
          <w:p w14:paraId="5306CB46" w14:textId="77777777" w:rsidR="00D52D4D" w:rsidRPr="00837165" w:rsidRDefault="00D52D4D" w:rsidP="006D2106">
            <w:pPr>
              <w:rPr>
                <w:rFonts w:ascii="David" w:hAnsi="David" w:cs="David"/>
                <w:sz w:val="24"/>
                <w:szCs w:val="24"/>
                <w:rtl/>
              </w:rPr>
            </w:pPr>
            <w:r w:rsidRPr="00837165">
              <w:rPr>
                <w:rFonts w:ascii="David" w:hAnsi="David" w:cs="David" w:hint="cs"/>
                <w:sz w:val="24"/>
                <w:szCs w:val="24"/>
                <w:rtl/>
              </w:rPr>
              <w:t>אנא פרטו בבקשה את מטלותיו.</w:t>
            </w:r>
          </w:p>
        </w:tc>
        <w:tc>
          <w:tcPr>
            <w:tcW w:w="2694" w:type="dxa"/>
          </w:tcPr>
          <w:p w14:paraId="46B127BA" w14:textId="77777777" w:rsidR="00C471A3" w:rsidRPr="00412779" w:rsidRDefault="004F6917" w:rsidP="003D047E">
            <w:pPr>
              <w:rPr>
                <w:rFonts w:ascii="David" w:hAnsi="David" w:cs="David"/>
                <w:sz w:val="24"/>
                <w:szCs w:val="24"/>
                <w:rtl/>
              </w:rPr>
            </w:pPr>
            <w:r w:rsidRPr="00412779">
              <w:rPr>
                <w:rFonts w:ascii="David" w:hAnsi="David" w:cs="David" w:hint="eastAsia"/>
                <w:sz w:val="24"/>
                <w:szCs w:val="24"/>
                <w:rtl/>
              </w:rPr>
              <w:t>ראה</w:t>
            </w:r>
            <w:r w:rsidRPr="00412779">
              <w:rPr>
                <w:rFonts w:ascii="David" w:hAnsi="David" w:cs="David"/>
                <w:sz w:val="24"/>
                <w:szCs w:val="24"/>
                <w:rtl/>
              </w:rPr>
              <w:t xml:space="preserve"> </w:t>
            </w:r>
            <w:r w:rsidRPr="00412779">
              <w:rPr>
                <w:rFonts w:ascii="David" w:hAnsi="David" w:cs="David" w:hint="eastAsia"/>
                <w:sz w:val="24"/>
                <w:szCs w:val="24"/>
                <w:rtl/>
              </w:rPr>
              <w:t>פירוט</w:t>
            </w:r>
            <w:r w:rsidRPr="00412779">
              <w:rPr>
                <w:rFonts w:ascii="David" w:hAnsi="David" w:cs="David"/>
                <w:sz w:val="24"/>
                <w:szCs w:val="24"/>
                <w:rtl/>
              </w:rPr>
              <w:t xml:space="preserve"> </w:t>
            </w:r>
            <w:r w:rsidRPr="00412779">
              <w:rPr>
                <w:rFonts w:ascii="David" w:hAnsi="David" w:cs="David" w:hint="eastAsia"/>
                <w:sz w:val="24"/>
                <w:szCs w:val="24"/>
                <w:rtl/>
              </w:rPr>
              <w:t>במפרט</w:t>
            </w:r>
            <w:r w:rsidRPr="00412779">
              <w:rPr>
                <w:rFonts w:ascii="David" w:hAnsi="David" w:cs="David"/>
                <w:sz w:val="24"/>
                <w:szCs w:val="24"/>
                <w:rtl/>
              </w:rPr>
              <w:t xml:space="preserve"> </w:t>
            </w:r>
            <w:r w:rsidRPr="00412779">
              <w:rPr>
                <w:rFonts w:ascii="David" w:hAnsi="David" w:cs="David" w:hint="eastAsia"/>
                <w:sz w:val="24"/>
                <w:szCs w:val="24"/>
                <w:rtl/>
              </w:rPr>
              <w:t>המכרז</w:t>
            </w:r>
            <w:r w:rsidRPr="00412779">
              <w:rPr>
                <w:rFonts w:ascii="David" w:hAnsi="David" w:cs="David"/>
                <w:sz w:val="24"/>
                <w:szCs w:val="24"/>
                <w:rtl/>
              </w:rPr>
              <w:t xml:space="preserve"> </w:t>
            </w:r>
            <w:r w:rsidRPr="00412779">
              <w:rPr>
                <w:rFonts w:ascii="David" w:hAnsi="David" w:cs="David" w:hint="eastAsia"/>
                <w:sz w:val="24"/>
                <w:szCs w:val="24"/>
                <w:rtl/>
              </w:rPr>
              <w:t>לרבות</w:t>
            </w:r>
            <w:r w:rsidRPr="00412779">
              <w:rPr>
                <w:rFonts w:ascii="David" w:hAnsi="David" w:cs="David"/>
                <w:sz w:val="24"/>
                <w:szCs w:val="24"/>
                <w:rtl/>
              </w:rPr>
              <w:t xml:space="preserve"> </w:t>
            </w:r>
            <w:r w:rsidRPr="00412779">
              <w:rPr>
                <w:rFonts w:ascii="David" w:hAnsi="David" w:cs="David" w:hint="eastAsia"/>
                <w:sz w:val="24"/>
                <w:szCs w:val="24"/>
                <w:rtl/>
              </w:rPr>
              <w:t>האמור</w:t>
            </w:r>
            <w:r w:rsidRPr="00412779">
              <w:rPr>
                <w:rFonts w:ascii="David" w:hAnsi="David" w:cs="David"/>
                <w:sz w:val="24"/>
                <w:szCs w:val="24"/>
                <w:rtl/>
              </w:rPr>
              <w:t xml:space="preserve"> </w:t>
            </w:r>
            <w:r w:rsidRPr="00412779">
              <w:rPr>
                <w:rFonts w:ascii="David" w:hAnsi="David" w:cs="David" w:hint="eastAsia"/>
                <w:sz w:val="24"/>
                <w:szCs w:val="24"/>
                <w:rtl/>
              </w:rPr>
              <w:t>בנספח</w:t>
            </w:r>
            <w:r w:rsidRPr="00412779">
              <w:rPr>
                <w:rFonts w:ascii="David" w:hAnsi="David" w:cs="David"/>
                <w:sz w:val="24"/>
                <w:szCs w:val="24"/>
                <w:rtl/>
              </w:rPr>
              <w:t xml:space="preserve"> </w:t>
            </w:r>
            <w:r w:rsidRPr="00412779">
              <w:rPr>
                <w:rFonts w:ascii="David" w:hAnsi="David" w:cs="David" w:hint="eastAsia"/>
                <w:sz w:val="24"/>
                <w:szCs w:val="24"/>
                <w:rtl/>
              </w:rPr>
              <w:t>יד</w:t>
            </w:r>
            <w:r w:rsidRPr="00412779">
              <w:rPr>
                <w:rFonts w:ascii="David" w:hAnsi="David" w:cs="David"/>
                <w:sz w:val="24"/>
                <w:szCs w:val="24"/>
                <w:rtl/>
              </w:rPr>
              <w:t xml:space="preserve">' </w:t>
            </w:r>
            <w:r w:rsidRPr="00412779">
              <w:rPr>
                <w:rFonts w:ascii="David" w:hAnsi="David" w:cs="David" w:hint="eastAsia"/>
                <w:sz w:val="24"/>
                <w:szCs w:val="24"/>
                <w:rtl/>
              </w:rPr>
              <w:t>סעיף</w:t>
            </w:r>
            <w:r w:rsidRPr="00412779">
              <w:rPr>
                <w:rFonts w:ascii="David" w:hAnsi="David" w:cs="David"/>
                <w:sz w:val="24"/>
                <w:szCs w:val="24"/>
                <w:rtl/>
              </w:rPr>
              <w:t xml:space="preserve"> 4 </w:t>
            </w:r>
            <w:r w:rsidRPr="00412779">
              <w:rPr>
                <w:rFonts w:ascii="David" w:hAnsi="David" w:cs="David" w:hint="eastAsia"/>
                <w:sz w:val="24"/>
                <w:szCs w:val="24"/>
                <w:rtl/>
              </w:rPr>
              <w:t>ב</w:t>
            </w:r>
            <w:r w:rsidRPr="00412779">
              <w:rPr>
                <w:rFonts w:ascii="David" w:hAnsi="David" w:cs="David"/>
                <w:sz w:val="24"/>
                <w:szCs w:val="24"/>
                <w:rtl/>
              </w:rPr>
              <w:t>'.</w:t>
            </w:r>
          </w:p>
          <w:p w14:paraId="154DF413" w14:textId="77777777" w:rsidR="004F6917" w:rsidRPr="00412779" w:rsidRDefault="004F6917" w:rsidP="003D047E">
            <w:pPr>
              <w:rPr>
                <w:rFonts w:ascii="David" w:hAnsi="David" w:cs="David"/>
                <w:sz w:val="24"/>
                <w:szCs w:val="24"/>
                <w:rtl/>
              </w:rPr>
            </w:pPr>
          </w:p>
        </w:tc>
      </w:tr>
      <w:tr w:rsidR="00C471A3" w:rsidRPr="002C4A28" w14:paraId="5C8186C8" w14:textId="77777777" w:rsidTr="007D629E">
        <w:trPr>
          <w:trHeight w:val="639"/>
        </w:trPr>
        <w:tc>
          <w:tcPr>
            <w:tcW w:w="0" w:type="auto"/>
          </w:tcPr>
          <w:p w14:paraId="1071DB78" w14:textId="77777777" w:rsidR="00C471A3" w:rsidRPr="00412779" w:rsidRDefault="00C471A3" w:rsidP="003D047E">
            <w:pPr>
              <w:rPr>
                <w:rFonts w:ascii="David" w:hAnsi="David" w:cs="David"/>
                <w:b/>
                <w:bCs/>
                <w:sz w:val="24"/>
                <w:szCs w:val="24"/>
                <w:rtl/>
              </w:rPr>
            </w:pPr>
            <w:r w:rsidRPr="00412779">
              <w:rPr>
                <w:rFonts w:ascii="David" w:hAnsi="David" w:cs="David" w:hint="cs"/>
                <w:b/>
                <w:bCs/>
                <w:sz w:val="24"/>
                <w:szCs w:val="24"/>
                <w:rtl/>
              </w:rPr>
              <w:t>7</w:t>
            </w:r>
          </w:p>
        </w:tc>
        <w:tc>
          <w:tcPr>
            <w:tcW w:w="1113" w:type="dxa"/>
          </w:tcPr>
          <w:p w14:paraId="7AFD3407" w14:textId="77777777" w:rsidR="005365B2" w:rsidRPr="00837165" w:rsidRDefault="005365B2" w:rsidP="00CD38C2">
            <w:pPr>
              <w:rPr>
                <w:rFonts w:ascii="David" w:hAnsi="David" w:cs="David"/>
                <w:sz w:val="24"/>
                <w:szCs w:val="24"/>
                <w:rtl/>
              </w:rPr>
            </w:pPr>
          </w:p>
        </w:tc>
        <w:tc>
          <w:tcPr>
            <w:tcW w:w="3513" w:type="dxa"/>
          </w:tcPr>
          <w:p w14:paraId="5EC1DB8A" w14:textId="77777777" w:rsidR="00C471A3" w:rsidRPr="00837165" w:rsidRDefault="005365B2" w:rsidP="006D2106">
            <w:pPr>
              <w:rPr>
                <w:rFonts w:ascii="David" w:hAnsi="David" w:cs="David"/>
                <w:sz w:val="24"/>
                <w:szCs w:val="24"/>
                <w:rtl/>
              </w:rPr>
            </w:pPr>
            <w:r w:rsidRPr="00837165">
              <w:rPr>
                <w:rFonts w:ascii="David" w:hAnsi="David" w:cs="David" w:hint="cs"/>
                <w:sz w:val="24"/>
                <w:szCs w:val="24"/>
                <w:rtl/>
              </w:rPr>
              <w:t>מתי ובאילו תנאים תעריף יועץ 3 אמור להשתנות?</w:t>
            </w:r>
          </w:p>
        </w:tc>
        <w:tc>
          <w:tcPr>
            <w:tcW w:w="2694" w:type="dxa"/>
          </w:tcPr>
          <w:p w14:paraId="4E1025A8" w14:textId="6AEC734C" w:rsidR="00C471A3" w:rsidRPr="00412779" w:rsidRDefault="004F6917" w:rsidP="003D047E">
            <w:pPr>
              <w:rPr>
                <w:rFonts w:ascii="David" w:hAnsi="David" w:cs="David"/>
                <w:sz w:val="24"/>
                <w:szCs w:val="24"/>
                <w:rtl/>
              </w:rPr>
            </w:pPr>
            <w:r w:rsidRPr="00837165">
              <w:rPr>
                <w:rFonts w:ascii="David" w:hAnsi="David" w:cs="David" w:hint="cs"/>
                <w:sz w:val="24"/>
                <w:szCs w:val="24"/>
                <w:rtl/>
              </w:rPr>
              <w:t>תעריף יועץ 3 ישתנה כפי תוקפו מעת ל</w:t>
            </w:r>
            <w:r w:rsidRPr="00412779">
              <w:rPr>
                <w:rFonts w:ascii="David" w:hAnsi="David" w:cs="David" w:hint="eastAsia"/>
                <w:sz w:val="24"/>
                <w:szCs w:val="24"/>
                <w:rtl/>
              </w:rPr>
              <w:t>עת</w:t>
            </w:r>
            <w:r w:rsidRPr="00412779">
              <w:rPr>
                <w:rFonts w:ascii="David" w:hAnsi="David" w:cs="David"/>
                <w:sz w:val="24"/>
                <w:szCs w:val="24"/>
                <w:rtl/>
              </w:rPr>
              <w:t xml:space="preserve"> כאמור בהוראת </w:t>
            </w:r>
            <w:proofErr w:type="spellStart"/>
            <w:r w:rsidRPr="00412779">
              <w:rPr>
                <w:rFonts w:ascii="David" w:hAnsi="David" w:cs="David" w:hint="eastAsia"/>
                <w:sz w:val="24"/>
                <w:szCs w:val="24"/>
                <w:rtl/>
              </w:rPr>
              <w:t>תכ</w:t>
            </w:r>
            <w:r w:rsidRPr="00412779">
              <w:rPr>
                <w:rFonts w:ascii="David" w:hAnsi="David" w:cs="David"/>
                <w:sz w:val="24"/>
                <w:szCs w:val="24"/>
                <w:rtl/>
              </w:rPr>
              <w:t>"ם</w:t>
            </w:r>
            <w:proofErr w:type="spellEnd"/>
            <w:r w:rsidRPr="00412779">
              <w:rPr>
                <w:rFonts w:ascii="David" w:hAnsi="David" w:cs="David"/>
                <w:sz w:val="24"/>
                <w:szCs w:val="24"/>
                <w:rtl/>
              </w:rPr>
              <w:t xml:space="preserve"> 8.1.1. </w:t>
            </w:r>
            <w:r w:rsidR="00F221B0">
              <w:rPr>
                <w:rFonts w:ascii="David" w:hAnsi="David" w:cs="David" w:hint="cs"/>
                <w:sz w:val="24"/>
                <w:szCs w:val="24"/>
                <w:rtl/>
              </w:rPr>
              <w:t>ה</w:t>
            </w:r>
            <w:r w:rsidRPr="00412779">
              <w:rPr>
                <w:rFonts w:ascii="David" w:hAnsi="David" w:cs="David"/>
                <w:sz w:val="24"/>
                <w:szCs w:val="24"/>
                <w:rtl/>
              </w:rPr>
              <w:t>תקשרות עם נותני שירותים חיצוניים.</w:t>
            </w:r>
          </w:p>
        </w:tc>
      </w:tr>
      <w:tr w:rsidR="00C471A3" w:rsidRPr="002C4A28" w14:paraId="754FB4D5" w14:textId="77777777" w:rsidTr="007D629E">
        <w:trPr>
          <w:trHeight w:val="639"/>
        </w:trPr>
        <w:tc>
          <w:tcPr>
            <w:tcW w:w="0" w:type="auto"/>
          </w:tcPr>
          <w:p w14:paraId="701C7DF2" w14:textId="77777777" w:rsidR="00C471A3" w:rsidRPr="00412779" w:rsidRDefault="00C471A3" w:rsidP="003D047E">
            <w:pPr>
              <w:rPr>
                <w:rFonts w:ascii="David" w:hAnsi="David" w:cs="David"/>
                <w:b/>
                <w:bCs/>
                <w:sz w:val="24"/>
                <w:szCs w:val="24"/>
                <w:rtl/>
              </w:rPr>
            </w:pPr>
            <w:r w:rsidRPr="00412779">
              <w:rPr>
                <w:rFonts w:ascii="David" w:hAnsi="David" w:cs="David" w:hint="cs"/>
                <w:b/>
                <w:bCs/>
                <w:sz w:val="24"/>
                <w:szCs w:val="24"/>
                <w:rtl/>
              </w:rPr>
              <w:t>8</w:t>
            </w:r>
          </w:p>
        </w:tc>
        <w:tc>
          <w:tcPr>
            <w:tcW w:w="1113" w:type="dxa"/>
          </w:tcPr>
          <w:p w14:paraId="10189E35" w14:textId="77777777" w:rsidR="00C471A3" w:rsidRPr="00837165" w:rsidRDefault="00C471A3" w:rsidP="00CD38C2">
            <w:pPr>
              <w:rPr>
                <w:rFonts w:ascii="David" w:hAnsi="David" w:cs="David"/>
                <w:sz w:val="24"/>
                <w:szCs w:val="24"/>
                <w:rtl/>
              </w:rPr>
            </w:pPr>
          </w:p>
        </w:tc>
        <w:tc>
          <w:tcPr>
            <w:tcW w:w="3513" w:type="dxa"/>
          </w:tcPr>
          <w:p w14:paraId="1B7A234F" w14:textId="77777777" w:rsidR="00C471A3" w:rsidRPr="00837165" w:rsidRDefault="005365B2" w:rsidP="006D2106">
            <w:pPr>
              <w:rPr>
                <w:rFonts w:ascii="David" w:hAnsi="David" w:cs="David"/>
                <w:sz w:val="24"/>
                <w:szCs w:val="24"/>
                <w:rtl/>
              </w:rPr>
            </w:pPr>
            <w:r w:rsidRPr="00837165">
              <w:rPr>
                <w:rFonts w:ascii="David" w:hAnsi="David" w:cs="David" w:hint="cs"/>
                <w:sz w:val="24"/>
                <w:szCs w:val="24"/>
                <w:rtl/>
              </w:rPr>
              <w:t>האם השכר השעתי הניתן (שכר יועץ 3 בניכוי הנחת המציע) הינו אחיד לכלל נותני השירותים (רו"ח, מהנדס בכיר, וכיו"ב) ?</w:t>
            </w:r>
          </w:p>
        </w:tc>
        <w:tc>
          <w:tcPr>
            <w:tcW w:w="2694" w:type="dxa"/>
          </w:tcPr>
          <w:p w14:paraId="37A94F30" w14:textId="77777777" w:rsidR="00C471A3" w:rsidRPr="00412779" w:rsidRDefault="0003643B" w:rsidP="003D047E">
            <w:pPr>
              <w:rPr>
                <w:rFonts w:ascii="David" w:hAnsi="David" w:cs="David"/>
                <w:sz w:val="24"/>
                <w:szCs w:val="24"/>
                <w:rtl/>
              </w:rPr>
            </w:pPr>
            <w:r w:rsidRPr="00837165">
              <w:rPr>
                <w:rFonts w:ascii="David" w:hAnsi="David" w:cs="David" w:hint="cs"/>
                <w:sz w:val="24"/>
                <w:szCs w:val="24"/>
                <w:rtl/>
              </w:rPr>
              <w:t>המשרד ישלם לזוכה במכרז עפ"י התוצרים המוגדרים במפרט ובהתאם להיקפי השעות שהוגדר</w:t>
            </w:r>
            <w:r w:rsidRPr="00412779">
              <w:rPr>
                <w:rFonts w:ascii="David" w:hAnsi="David" w:cs="David" w:hint="eastAsia"/>
                <w:sz w:val="24"/>
                <w:szCs w:val="24"/>
                <w:rtl/>
              </w:rPr>
              <w:t>ו</w:t>
            </w:r>
            <w:r w:rsidRPr="00412779">
              <w:rPr>
                <w:rFonts w:ascii="David" w:hAnsi="David" w:cs="David"/>
                <w:sz w:val="24"/>
                <w:szCs w:val="24"/>
                <w:rtl/>
              </w:rPr>
              <w:t xml:space="preserve">. </w:t>
            </w:r>
            <w:r w:rsidRPr="00412779">
              <w:rPr>
                <w:rFonts w:ascii="David" w:hAnsi="David" w:cs="David" w:hint="eastAsia"/>
                <w:sz w:val="24"/>
                <w:szCs w:val="24"/>
                <w:rtl/>
              </w:rPr>
              <w:t>השכר</w:t>
            </w:r>
            <w:r w:rsidRPr="00412779">
              <w:rPr>
                <w:rFonts w:ascii="David" w:hAnsi="David" w:cs="David"/>
                <w:sz w:val="24"/>
                <w:szCs w:val="24"/>
                <w:rtl/>
              </w:rPr>
              <w:t xml:space="preserve"> </w:t>
            </w:r>
            <w:r w:rsidRPr="00412779">
              <w:rPr>
                <w:rFonts w:ascii="David" w:hAnsi="David" w:cs="David" w:hint="eastAsia"/>
                <w:sz w:val="24"/>
                <w:szCs w:val="24"/>
                <w:rtl/>
              </w:rPr>
              <w:t>השעתי</w:t>
            </w:r>
            <w:r w:rsidRPr="00412779">
              <w:rPr>
                <w:rFonts w:ascii="David" w:hAnsi="David" w:cs="David"/>
                <w:sz w:val="24"/>
                <w:szCs w:val="24"/>
                <w:rtl/>
              </w:rPr>
              <w:t xml:space="preserve"> (יועץ 3 </w:t>
            </w:r>
            <w:r w:rsidRPr="00412779">
              <w:rPr>
                <w:rFonts w:ascii="David" w:hAnsi="David" w:cs="David" w:hint="eastAsia"/>
                <w:sz w:val="24"/>
                <w:szCs w:val="24"/>
                <w:rtl/>
              </w:rPr>
              <w:t>בניכוי</w:t>
            </w:r>
            <w:r w:rsidRPr="00412779">
              <w:rPr>
                <w:rFonts w:ascii="David" w:hAnsi="David" w:cs="David"/>
                <w:sz w:val="24"/>
                <w:szCs w:val="24"/>
                <w:rtl/>
              </w:rPr>
              <w:t xml:space="preserve"> </w:t>
            </w:r>
            <w:r w:rsidRPr="00412779">
              <w:rPr>
                <w:rFonts w:ascii="David" w:hAnsi="David" w:cs="David" w:hint="eastAsia"/>
                <w:sz w:val="24"/>
                <w:szCs w:val="24"/>
                <w:rtl/>
              </w:rPr>
              <w:t>אחוז</w:t>
            </w:r>
            <w:r w:rsidRPr="00412779">
              <w:rPr>
                <w:rFonts w:ascii="David" w:hAnsi="David" w:cs="David"/>
                <w:sz w:val="24"/>
                <w:szCs w:val="24"/>
                <w:rtl/>
              </w:rPr>
              <w:t xml:space="preserve"> </w:t>
            </w:r>
            <w:r w:rsidRPr="00412779">
              <w:rPr>
                <w:rFonts w:ascii="David" w:hAnsi="David" w:cs="David" w:hint="eastAsia"/>
                <w:sz w:val="24"/>
                <w:szCs w:val="24"/>
                <w:rtl/>
              </w:rPr>
              <w:t>ההנחה</w:t>
            </w:r>
            <w:r w:rsidRPr="00412779">
              <w:rPr>
                <w:rFonts w:ascii="David" w:hAnsi="David" w:cs="David"/>
                <w:sz w:val="24"/>
                <w:szCs w:val="24"/>
                <w:rtl/>
              </w:rPr>
              <w:t xml:space="preserve"> </w:t>
            </w:r>
            <w:r w:rsidRPr="00412779">
              <w:rPr>
                <w:rFonts w:ascii="David" w:hAnsi="David" w:cs="David" w:hint="eastAsia"/>
                <w:sz w:val="24"/>
                <w:szCs w:val="24"/>
                <w:rtl/>
              </w:rPr>
              <w:t>שיוצע</w:t>
            </w:r>
            <w:r w:rsidRPr="00412779">
              <w:rPr>
                <w:rFonts w:ascii="David" w:hAnsi="David" w:cs="David"/>
                <w:sz w:val="24"/>
                <w:szCs w:val="24"/>
                <w:rtl/>
              </w:rPr>
              <w:t xml:space="preserve">) </w:t>
            </w:r>
            <w:r w:rsidRPr="00412779">
              <w:rPr>
                <w:rFonts w:ascii="David" w:hAnsi="David" w:cs="David" w:hint="eastAsia"/>
                <w:sz w:val="24"/>
                <w:szCs w:val="24"/>
                <w:rtl/>
              </w:rPr>
              <w:t>יהיה</w:t>
            </w:r>
            <w:r w:rsidRPr="00412779">
              <w:rPr>
                <w:rFonts w:ascii="David" w:hAnsi="David" w:cs="David"/>
                <w:sz w:val="24"/>
                <w:szCs w:val="24"/>
                <w:rtl/>
              </w:rPr>
              <w:t xml:space="preserve"> </w:t>
            </w:r>
            <w:r w:rsidRPr="00412779">
              <w:rPr>
                <w:rFonts w:ascii="David" w:hAnsi="David" w:cs="David" w:hint="eastAsia"/>
                <w:sz w:val="24"/>
                <w:szCs w:val="24"/>
                <w:rtl/>
              </w:rPr>
              <w:t>אחיד</w:t>
            </w:r>
            <w:r w:rsidRPr="00412779">
              <w:rPr>
                <w:rFonts w:ascii="David" w:hAnsi="David" w:cs="David"/>
                <w:sz w:val="24"/>
                <w:szCs w:val="24"/>
                <w:rtl/>
              </w:rPr>
              <w:t xml:space="preserve"> </w:t>
            </w:r>
            <w:r w:rsidRPr="00412779">
              <w:rPr>
                <w:rFonts w:ascii="David" w:hAnsi="David" w:cs="David" w:hint="eastAsia"/>
                <w:sz w:val="24"/>
                <w:szCs w:val="24"/>
                <w:rtl/>
              </w:rPr>
              <w:lastRenderedPageBreak/>
              <w:t>לכלל</w:t>
            </w:r>
            <w:r w:rsidRPr="00412779">
              <w:rPr>
                <w:rFonts w:ascii="David" w:hAnsi="David" w:cs="David"/>
                <w:sz w:val="24"/>
                <w:szCs w:val="24"/>
                <w:rtl/>
              </w:rPr>
              <w:t xml:space="preserve"> </w:t>
            </w:r>
            <w:r w:rsidRPr="00412779">
              <w:rPr>
                <w:rFonts w:ascii="David" w:hAnsi="David" w:cs="David" w:hint="eastAsia"/>
                <w:sz w:val="24"/>
                <w:szCs w:val="24"/>
                <w:rtl/>
              </w:rPr>
              <w:t>אנשי</w:t>
            </w:r>
            <w:r w:rsidRPr="00412779">
              <w:rPr>
                <w:rFonts w:ascii="David" w:hAnsi="David" w:cs="David"/>
                <w:sz w:val="24"/>
                <w:szCs w:val="24"/>
                <w:rtl/>
              </w:rPr>
              <w:t xml:space="preserve"> </w:t>
            </w:r>
            <w:r w:rsidRPr="00412779">
              <w:rPr>
                <w:rFonts w:ascii="David" w:hAnsi="David" w:cs="David" w:hint="eastAsia"/>
                <w:sz w:val="24"/>
                <w:szCs w:val="24"/>
                <w:rtl/>
              </w:rPr>
              <w:t>הצוות</w:t>
            </w:r>
            <w:r w:rsidRPr="00412779">
              <w:rPr>
                <w:rFonts w:ascii="David" w:hAnsi="David" w:cs="David"/>
                <w:sz w:val="24"/>
                <w:szCs w:val="24"/>
                <w:rtl/>
              </w:rPr>
              <w:t xml:space="preserve"> </w:t>
            </w:r>
            <w:r w:rsidRPr="00412779">
              <w:rPr>
                <w:rFonts w:ascii="David" w:hAnsi="David" w:cs="David" w:hint="eastAsia"/>
                <w:sz w:val="24"/>
                <w:szCs w:val="24"/>
                <w:rtl/>
              </w:rPr>
              <w:t>הנדרשים</w:t>
            </w:r>
            <w:r w:rsidRPr="00412779">
              <w:rPr>
                <w:rFonts w:ascii="David" w:hAnsi="David" w:cs="David"/>
                <w:sz w:val="24"/>
                <w:szCs w:val="24"/>
                <w:rtl/>
              </w:rPr>
              <w:t xml:space="preserve"> </w:t>
            </w:r>
            <w:r w:rsidRPr="00412779">
              <w:rPr>
                <w:rFonts w:ascii="David" w:hAnsi="David" w:cs="David" w:hint="eastAsia"/>
                <w:sz w:val="24"/>
                <w:szCs w:val="24"/>
                <w:rtl/>
              </w:rPr>
              <w:t>במכרז</w:t>
            </w:r>
            <w:r w:rsidRPr="00412779">
              <w:rPr>
                <w:rFonts w:ascii="David" w:hAnsi="David" w:cs="David"/>
                <w:sz w:val="24"/>
                <w:szCs w:val="24"/>
                <w:rtl/>
              </w:rPr>
              <w:t>.</w:t>
            </w:r>
          </w:p>
        </w:tc>
      </w:tr>
      <w:tr w:rsidR="00C471A3" w:rsidRPr="002C4A28" w14:paraId="1441FFD0" w14:textId="77777777" w:rsidTr="007D629E">
        <w:trPr>
          <w:trHeight w:val="639"/>
        </w:trPr>
        <w:tc>
          <w:tcPr>
            <w:tcW w:w="0" w:type="auto"/>
          </w:tcPr>
          <w:p w14:paraId="0DD94BC3" w14:textId="77777777" w:rsidR="00C471A3" w:rsidRPr="002C4A28" w:rsidRDefault="00C471A3" w:rsidP="003D047E">
            <w:pPr>
              <w:rPr>
                <w:rFonts w:ascii="David" w:hAnsi="David" w:cs="David"/>
                <w:b/>
                <w:bCs/>
                <w:sz w:val="24"/>
                <w:szCs w:val="24"/>
                <w:rtl/>
              </w:rPr>
            </w:pPr>
            <w:r w:rsidRPr="002C4A28">
              <w:rPr>
                <w:rFonts w:ascii="David" w:hAnsi="David" w:cs="David" w:hint="cs"/>
                <w:b/>
                <w:bCs/>
                <w:sz w:val="24"/>
                <w:szCs w:val="24"/>
                <w:rtl/>
              </w:rPr>
              <w:lastRenderedPageBreak/>
              <w:t>9</w:t>
            </w:r>
          </w:p>
        </w:tc>
        <w:tc>
          <w:tcPr>
            <w:tcW w:w="1113" w:type="dxa"/>
          </w:tcPr>
          <w:p w14:paraId="643C3F65" w14:textId="77777777" w:rsidR="003C4D3A" w:rsidRDefault="003C4D3A" w:rsidP="00CD38C2">
            <w:pPr>
              <w:rPr>
                <w:rFonts w:ascii="David" w:hAnsi="David" w:cs="David"/>
                <w:sz w:val="24"/>
                <w:szCs w:val="24"/>
                <w:rtl/>
              </w:rPr>
            </w:pPr>
            <w:r>
              <w:rPr>
                <w:rFonts w:ascii="David" w:hAnsi="David" w:cs="David" w:hint="cs"/>
                <w:sz w:val="24"/>
                <w:szCs w:val="24"/>
                <w:rtl/>
              </w:rPr>
              <w:t>1</w:t>
            </w:r>
          </w:p>
          <w:p w14:paraId="7658F16F" w14:textId="77777777" w:rsidR="00C471A3" w:rsidRPr="002C4A28" w:rsidRDefault="003C4D3A" w:rsidP="00CD38C2">
            <w:pPr>
              <w:rPr>
                <w:rFonts w:ascii="David" w:hAnsi="David" w:cs="David"/>
                <w:sz w:val="24"/>
                <w:szCs w:val="24"/>
                <w:rtl/>
              </w:rPr>
            </w:pPr>
            <w:r>
              <w:rPr>
                <w:rFonts w:ascii="David" w:hAnsi="David" w:cs="David" w:hint="cs"/>
                <w:sz w:val="24"/>
                <w:szCs w:val="24"/>
                <w:rtl/>
              </w:rPr>
              <w:t>מועדי הגשה</w:t>
            </w:r>
          </w:p>
        </w:tc>
        <w:tc>
          <w:tcPr>
            <w:tcW w:w="3513" w:type="dxa"/>
          </w:tcPr>
          <w:p w14:paraId="4D33372B" w14:textId="77777777" w:rsidR="00C471A3" w:rsidRDefault="003C4D3A" w:rsidP="00C26911">
            <w:pPr>
              <w:rPr>
                <w:rFonts w:ascii="David" w:hAnsi="David" w:cs="David"/>
                <w:sz w:val="24"/>
                <w:szCs w:val="24"/>
                <w:rtl/>
              </w:rPr>
            </w:pPr>
            <w:r>
              <w:rPr>
                <w:rFonts w:ascii="David" w:hAnsi="David" w:cs="David" w:hint="cs"/>
                <w:sz w:val="24"/>
                <w:szCs w:val="24"/>
                <w:rtl/>
              </w:rPr>
              <w:t>מבקש לדחות את מועד ההגשה, בתקופה זו נמצאים החגים ועבודת ההכנה עלולה להתעכב</w:t>
            </w:r>
          </w:p>
          <w:p w14:paraId="40D85299" w14:textId="77777777" w:rsidR="0003643B" w:rsidRPr="002C4A28" w:rsidRDefault="0003643B" w:rsidP="00C26911">
            <w:pPr>
              <w:rPr>
                <w:rFonts w:ascii="David" w:hAnsi="David" w:cs="David"/>
                <w:sz w:val="24"/>
                <w:szCs w:val="24"/>
                <w:rtl/>
              </w:rPr>
            </w:pPr>
          </w:p>
        </w:tc>
        <w:tc>
          <w:tcPr>
            <w:tcW w:w="2694" w:type="dxa"/>
          </w:tcPr>
          <w:p w14:paraId="45E59997" w14:textId="49D9D7CA" w:rsidR="00C471A3" w:rsidRPr="002C4A28" w:rsidRDefault="00837165" w:rsidP="003D047E">
            <w:pPr>
              <w:rPr>
                <w:rFonts w:ascii="David" w:hAnsi="David" w:cs="David"/>
                <w:sz w:val="24"/>
                <w:szCs w:val="24"/>
                <w:rtl/>
              </w:rPr>
            </w:pPr>
            <w:r>
              <w:rPr>
                <w:rFonts w:ascii="David" w:hAnsi="David" w:cs="David" w:hint="cs"/>
                <w:sz w:val="24"/>
                <w:szCs w:val="24"/>
                <w:rtl/>
              </w:rPr>
              <w:t>לא יחול שינוי בסעיף זה</w:t>
            </w:r>
          </w:p>
        </w:tc>
      </w:tr>
      <w:tr w:rsidR="00C471A3" w:rsidRPr="002C4A28" w14:paraId="18383150" w14:textId="77777777" w:rsidTr="007D629E">
        <w:trPr>
          <w:trHeight w:val="639"/>
        </w:trPr>
        <w:tc>
          <w:tcPr>
            <w:tcW w:w="0" w:type="auto"/>
          </w:tcPr>
          <w:p w14:paraId="42FF8CC1" w14:textId="77777777" w:rsidR="00C471A3" w:rsidRPr="00412779" w:rsidRDefault="00C471A3" w:rsidP="003D047E">
            <w:pPr>
              <w:rPr>
                <w:rFonts w:ascii="David" w:hAnsi="David" w:cs="David"/>
                <w:b/>
                <w:bCs/>
                <w:sz w:val="24"/>
                <w:szCs w:val="24"/>
                <w:rtl/>
              </w:rPr>
            </w:pPr>
            <w:r w:rsidRPr="00412779">
              <w:rPr>
                <w:rFonts w:ascii="David" w:hAnsi="David" w:cs="David" w:hint="cs"/>
                <w:b/>
                <w:bCs/>
                <w:sz w:val="24"/>
                <w:szCs w:val="24"/>
                <w:rtl/>
              </w:rPr>
              <w:t>10</w:t>
            </w:r>
          </w:p>
        </w:tc>
        <w:tc>
          <w:tcPr>
            <w:tcW w:w="1113" w:type="dxa"/>
          </w:tcPr>
          <w:p w14:paraId="60C798CF" w14:textId="77777777" w:rsidR="003C4D3A" w:rsidRPr="00837165" w:rsidRDefault="003C4D3A" w:rsidP="00CD38C2">
            <w:pPr>
              <w:rPr>
                <w:rFonts w:ascii="David" w:hAnsi="David" w:cs="David"/>
                <w:sz w:val="24"/>
                <w:szCs w:val="24"/>
                <w:rtl/>
              </w:rPr>
            </w:pPr>
            <w:r w:rsidRPr="00837165">
              <w:rPr>
                <w:rFonts w:ascii="David" w:hAnsi="David" w:cs="David" w:hint="cs"/>
                <w:sz w:val="24"/>
                <w:szCs w:val="24"/>
                <w:rtl/>
              </w:rPr>
              <w:t>4</w:t>
            </w:r>
          </w:p>
          <w:p w14:paraId="643E2F17" w14:textId="77777777" w:rsidR="003C4D3A" w:rsidRPr="00837165" w:rsidRDefault="003C4D3A" w:rsidP="00CD38C2">
            <w:pPr>
              <w:rPr>
                <w:rFonts w:ascii="David" w:hAnsi="David" w:cs="David"/>
                <w:sz w:val="24"/>
                <w:szCs w:val="24"/>
                <w:rtl/>
              </w:rPr>
            </w:pPr>
            <w:r w:rsidRPr="00837165">
              <w:rPr>
                <w:rFonts w:ascii="David" w:hAnsi="David" w:cs="David" w:hint="cs"/>
                <w:sz w:val="24"/>
                <w:szCs w:val="24"/>
                <w:rtl/>
              </w:rPr>
              <w:t>רישום למערכת יובל</w:t>
            </w:r>
          </w:p>
        </w:tc>
        <w:tc>
          <w:tcPr>
            <w:tcW w:w="3513" w:type="dxa"/>
          </w:tcPr>
          <w:p w14:paraId="40A162CB" w14:textId="77777777" w:rsidR="00C471A3" w:rsidRPr="00837165" w:rsidRDefault="003C4D3A" w:rsidP="00C26911">
            <w:pPr>
              <w:rPr>
                <w:rFonts w:ascii="David" w:hAnsi="David" w:cs="David"/>
                <w:sz w:val="24"/>
                <w:szCs w:val="24"/>
                <w:rtl/>
              </w:rPr>
            </w:pPr>
            <w:r w:rsidRPr="00837165">
              <w:rPr>
                <w:rFonts w:ascii="David" w:hAnsi="David" w:cs="David" w:hint="cs"/>
                <w:sz w:val="24"/>
                <w:szCs w:val="24"/>
                <w:rtl/>
              </w:rPr>
              <w:t>האם נדרשת התחברות מוקדמת או רק לאחר הזכייה?</w:t>
            </w:r>
          </w:p>
          <w:p w14:paraId="0A57CCA2" w14:textId="77777777" w:rsidR="003C4D3A" w:rsidRPr="00412779" w:rsidRDefault="003C4D3A" w:rsidP="00C26911">
            <w:pPr>
              <w:rPr>
                <w:rFonts w:ascii="David" w:hAnsi="David" w:cs="David"/>
                <w:sz w:val="24"/>
                <w:szCs w:val="24"/>
                <w:rtl/>
              </w:rPr>
            </w:pPr>
          </w:p>
        </w:tc>
        <w:tc>
          <w:tcPr>
            <w:tcW w:w="2694" w:type="dxa"/>
          </w:tcPr>
          <w:p w14:paraId="65520FE2" w14:textId="77777777" w:rsidR="00C471A3" w:rsidRPr="00412779" w:rsidRDefault="0003643B" w:rsidP="003D047E">
            <w:pPr>
              <w:rPr>
                <w:rFonts w:ascii="David" w:hAnsi="David" w:cs="David"/>
                <w:sz w:val="24"/>
                <w:szCs w:val="24"/>
                <w:rtl/>
              </w:rPr>
            </w:pPr>
            <w:r w:rsidRPr="00412779">
              <w:rPr>
                <w:rFonts w:ascii="David" w:hAnsi="David" w:cs="David" w:hint="eastAsia"/>
                <w:sz w:val="24"/>
                <w:szCs w:val="24"/>
                <w:rtl/>
              </w:rPr>
              <w:t>הרישום</w:t>
            </w:r>
            <w:r w:rsidRPr="00412779">
              <w:rPr>
                <w:rFonts w:ascii="David" w:hAnsi="David" w:cs="David"/>
                <w:sz w:val="24"/>
                <w:szCs w:val="24"/>
                <w:rtl/>
              </w:rPr>
              <w:t xml:space="preserve"> </w:t>
            </w:r>
            <w:r w:rsidRPr="00412779">
              <w:rPr>
                <w:rFonts w:ascii="David" w:hAnsi="David" w:cs="David" w:hint="eastAsia"/>
                <w:sz w:val="24"/>
                <w:szCs w:val="24"/>
                <w:rtl/>
              </w:rPr>
              <w:t>למערכת</w:t>
            </w:r>
            <w:r w:rsidRPr="00412779">
              <w:rPr>
                <w:rFonts w:ascii="David" w:hAnsi="David" w:cs="David"/>
                <w:sz w:val="24"/>
                <w:szCs w:val="24"/>
                <w:rtl/>
              </w:rPr>
              <w:t xml:space="preserve"> </w:t>
            </w:r>
            <w:r w:rsidRPr="00412779">
              <w:rPr>
                <w:rFonts w:ascii="David" w:hAnsi="David" w:cs="David" w:hint="eastAsia"/>
                <w:sz w:val="24"/>
                <w:szCs w:val="24"/>
                <w:rtl/>
              </w:rPr>
              <w:t>יובל</w:t>
            </w:r>
            <w:r w:rsidRPr="00412779">
              <w:rPr>
                <w:rFonts w:ascii="David" w:hAnsi="David" w:cs="David"/>
                <w:sz w:val="24"/>
                <w:szCs w:val="24"/>
                <w:rtl/>
              </w:rPr>
              <w:t xml:space="preserve"> </w:t>
            </w:r>
            <w:r w:rsidRPr="00412779">
              <w:rPr>
                <w:rFonts w:ascii="David" w:hAnsi="David" w:cs="David" w:hint="eastAsia"/>
                <w:sz w:val="24"/>
                <w:szCs w:val="24"/>
                <w:rtl/>
              </w:rPr>
              <w:t>הינו</w:t>
            </w:r>
            <w:r w:rsidRPr="00412779">
              <w:rPr>
                <w:rFonts w:ascii="David" w:hAnsi="David" w:cs="David"/>
                <w:sz w:val="24"/>
                <w:szCs w:val="24"/>
                <w:rtl/>
              </w:rPr>
              <w:t xml:space="preserve"> </w:t>
            </w:r>
            <w:r w:rsidRPr="00412779">
              <w:rPr>
                <w:rFonts w:ascii="David" w:hAnsi="David" w:cs="David" w:hint="eastAsia"/>
                <w:sz w:val="24"/>
                <w:szCs w:val="24"/>
                <w:rtl/>
              </w:rPr>
              <w:t>תנאי</w:t>
            </w:r>
            <w:r w:rsidRPr="00412779">
              <w:rPr>
                <w:rFonts w:ascii="David" w:hAnsi="David" w:cs="David"/>
                <w:sz w:val="24"/>
                <w:szCs w:val="24"/>
                <w:rtl/>
              </w:rPr>
              <w:t xml:space="preserve"> </w:t>
            </w:r>
            <w:r w:rsidRPr="00412779">
              <w:rPr>
                <w:rFonts w:ascii="David" w:hAnsi="David" w:cs="David" w:hint="eastAsia"/>
                <w:sz w:val="24"/>
                <w:szCs w:val="24"/>
                <w:rtl/>
              </w:rPr>
              <w:t>להתקשרות</w:t>
            </w:r>
            <w:r w:rsidRPr="00412779">
              <w:rPr>
                <w:rFonts w:ascii="David" w:hAnsi="David" w:cs="David"/>
                <w:sz w:val="24"/>
                <w:szCs w:val="24"/>
                <w:rtl/>
              </w:rPr>
              <w:t xml:space="preserve"> </w:t>
            </w:r>
            <w:r w:rsidRPr="00412779">
              <w:rPr>
                <w:rFonts w:ascii="David" w:hAnsi="David" w:cs="David" w:hint="eastAsia"/>
                <w:sz w:val="24"/>
                <w:szCs w:val="24"/>
                <w:rtl/>
              </w:rPr>
              <w:t>עם</w:t>
            </w:r>
            <w:r w:rsidRPr="00412779">
              <w:rPr>
                <w:rFonts w:ascii="David" w:hAnsi="David" w:cs="David"/>
                <w:sz w:val="24"/>
                <w:szCs w:val="24"/>
                <w:rtl/>
              </w:rPr>
              <w:t xml:space="preserve"> </w:t>
            </w:r>
            <w:r w:rsidRPr="00412779">
              <w:rPr>
                <w:rFonts w:ascii="David" w:hAnsi="David" w:cs="David" w:hint="eastAsia"/>
                <w:sz w:val="24"/>
                <w:szCs w:val="24"/>
                <w:rtl/>
              </w:rPr>
              <w:t>הזוכה</w:t>
            </w:r>
            <w:r w:rsidRPr="00412779">
              <w:rPr>
                <w:rFonts w:ascii="David" w:hAnsi="David" w:cs="David"/>
                <w:sz w:val="24"/>
                <w:szCs w:val="24"/>
                <w:rtl/>
              </w:rPr>
              <w:t xml:space="preserve"> </w:t>
            </w:r>
            <w:r w:rsidRPr="00412779">
              <w:rPr>
                <w:rFonts w:ascii="David" w:hAnsi="David" w:cs="David" w:hint="eastAsia"/>
                <w:sz w:val="24"/>
                <w:szCs w:val="24"/>
                <w:rtl/>
              </w:rPr>
              <w:t>במכרז</w:t>
            </w:r>
          </w:p>
        </w:tc>
      </w:tr>
      <w:tr w:rsidR="003C4D3A" w:rsidRPr="002C4A28" w14:paraId="654BD6E8" w14:textId="77777777" w:rsidTr="007D629E">
        <w:trPr>
          <w:trHeight w:val="639"/>
        </w:trPr>
        <w:tc>
          <w:tcPr>
            <w:tcW w:w="0" w:type="auto"/>
          </w:tcPr>
          <w:p w14:paraId="3EC8863B" w14:textId="77777777" w:rsidR="003C4D3A" w:rsidRPr="00412779" w:rsidRDefault="003C4D3A" w:rsidP="003C4D3A">
            <w:pPr>
              <w:rPr>
                <w:rFonts w:ascii="David" w:hAnsi="David" w:cs="David"/>
                <w:b/>
                <w:bCs/>
                <w:sz w:val="24"/>
                <w:szCs w:val="24"/>
                <w:rtl/>
              </w:rPr>
            </w:pPr>
            <w:r w:rsidRPr="00412779">
              <w:rPr>
                <w:rFonts w:ascii="David" w:hAnsi="David" w:cs="David" w:hint="cs"/>
                <w:b/>
                <w:bCs/>
                <w:sz w:val="24"/>
                <w:szCs w:val="24"/>
                <w:rtl/>
              </w:rPr>
              <w:t>11</w:t>
            </w:r>
          </w:p>
        </w:tc>
        <w:tc>
          <w:tcPr>
            <w:tcW w:w="1113" w:type="dxa"/>
          </w:tcPr>
          <w:p w14:paraId="2DD259CE" w14:textId="77777777" w:rsidR="003C4D3A" w:rsidRPr="00837165" w:rsidRDefault="003C4D3A" w:rsidP="00CD38C2">
            <w:pPr>
              <w:rPr>
                <w:rFonts w:ascii="David" w:hAnsi="David" w:cs="David"/>
                <w:sz w:val="24"/>
                <w:szCs w:val="24"/>
                <w:rtl/>
              </w:rPr>
            </w:pPr>
            <w:r w:rsidRPr="00837165">
              <w:rPr>
                <w:rFonts w:ascii="David" w:hAnsi="David" w:cs="David" w:hint="cs"/>
                <w:sz w:val="24"/>
                <w:szCs w:val="24"/>
                <w:rtl/>
              </w:rPr>
              <w:t>4</w:t>
            </w:r>
          </w:p>
          <w:p w14:paraId="79CBFB8A" w14:textId="77777777" w:rsidR="003C4D3A" w:rsidRPr="00837165" w:rsidRDefault="003C4D3A" w:rsidP="00CD38C2">
            <w:pPr>
              <w:rPr>
                <w:rFonts w:ascii="David" w:hAnsi="David" w:cs="David"/>
                <w:sz w:val="24"/>
                <w:szCs w:val="24"/>
                <w:rtl/>
              </w:rPr>
            </w:pPr>
            <w:r w:rsidRPr="00837165">
              <w:rPr>
                <w:rFonts w:ascii="David" w:hAnsi="David" w:cs="David" w:hint="cs"/>
                <w:sz w:val="24"/>
                <w:szCs w:val="24"/>
                <w:rtl/>
              </w:rPr>
              <w:t>רישום למערכת יובל</w:t>
            </w:r>
          </w:p>
        </w:tc>
        <w:tc>
          <w:tcPr>
            <w:tcW w:w="3513" w:type="dxa"/>
          </w:tcPr>
          <w:p w14:paraId="217DD6D2" w14:textId="77777777" w:rsidR="003C4D3A" w:rsidRPr="00412779" w:rsidRDefault="003C4D3A" w:rsidP="003C4D3A">
            <w:pPr>
              <w:rPr>
                <w:rFonts w:ascii="David" w:hAnsi="David" w:cs="David"/>
                <w:sz w:val="24"/>
                <w:szCs w:val="24"/>
                <w:rtl/>
              </w:rPr>
            </w:pPr>
            <w:r w:rsidRPr="00837165">
              <w:rPr>
                <w:rFonts w:ascii="David" w:hAnsi="David" w:cs="David" w:hint="cs"/>
                <w:sz w:val="24"/>
                <w:szCs w:val="24"/>
                <w:rtl/>
              </w:rPr>
              <w:t>האם ההתחברות כרוכה בתשלום אם כן מה העלות הצפויה</w:t>
            </w:r>
            <w:r w:rsidRPr="00412779">
              <w:rPr>
                <w:rFonts w:ascii="David" w:hAnsi="David" w:cs="David" w:hint="cs"/>
                <w:sz w:val="24"/>
                <w:szCs w:val="24"/>
                <w:rtl/>
              </w:rPr>
              <w:t>?</w:t>
            </w:r>
          </w:p>
        </w:tc>
        <w:tc>
          <w:tcPr>
            <w:tcW w:w="2694" w:type="dxa"/>
          </w:tcPr>
          <w:p w14:paraId="73A6E92A" w14:textId="77777777" w:rsidR="003C4D3A" w:rsidRPr="00837165" w:rsidRDefault="00CF3288" w:rsidP="009046C4">
            <w:pPr>
              <w:spacing w:line="360" w:lineRule="atLeast"/>
              <w:rPr>
                <w:rFonts w:ascii="David" w:hAnsi="David"/>
                <w:color w:val="080908"/>
                <w:sz w:val="24"/>
                <w:rtl/>
              </w:rPr>
            </w:pPr>
            <w:r w:rsidRPr="00837165">
              <w:rPr>
                <w:rFonts w:ascii="David" w:hAnsi="David" w:hint="cs"/>
                <w:color w:val="080908"/>
                <w:sz w:val="24"/>
                <w:rtl/>
              </w:rPr>
              <w:t>ההתחברות למערכת יובל אינה כרו</w:t>
            </w:r>
            <w:r w:rsidR="009046C4" w:rsidRPr="00837165">
              <w:rPr>
                <w:rFonts w:ascii="David" w:hAnsi="David" w:hint="cs"/>
                <w:color w:val="080908"/>
                <w:sz w:val="24"/>
                <w:rtl/>
              </w:rPr>
              <w:t>כה בתשלום.</w:t>
            </w:r>
          </w:p>
        </w:tc>
      </w:tr>
      <w:tr w:rsidR="003C4D3A" w:rsidRPr="002C4A28" w14:paraId="5713F4FC" w14:textId="77777777" w:rsidTr="007D629E">
        <w:trPr>
          <w:trHeight w:val="639"/>
        </w:trPr>
        <w:tc>
          <w:tcPr>
            <w:tcW w:w="0" w:type="auto"/>
          </w:tcPr>
          <w:p w14:paraId="29807CCA" w14:textId="77777777" w:rsidR="003C4D3A" w:rsidRPr="00412779" w:rsidRDefault="003C4D3A" w:rsidP="003C4D3A">
            <w:pPr>
              <w:rPr>
                <w:rFonts w:ascii="David" w:hAnsi="David" w:cs="David"/>
                <w:b/>
                <w:bCs/>
                <w:sz w:val="24"/>
                <w:szCs w:val="24"/>
                <w:rtl/>
              </w:rPr>
            </w:pPr>
            <w:r w:rsidRPr="00412779">
              <w:rPr>
                <w:rFonts w:ascii="David" w:hAnsi="David" w:cs="David" w:hint="cs"/>
                <w:b/>
                <w:bCs/>
                <w:sz w:val="24"/>
                <w:szCs w:val="24"/>
                <w:rtl/>
              </w:rPr>
              <w:t>12</w:t>
            </w:r>
          </w:p>
        </w:tc>
        <w:tc>
          <w:tcPr>
            <w:tcW w:w="1113" w:type="dxa"/>
          </w:tcPr>
          <w:p w14:paraId="41402A8C" w14:textId="77777777" w:rsidR="003C4D3A" w:rsidRPr="00837165" w:rsidRDefault="003C4D3A" w:rsidP="00CD38C2">
            <w:pPr>
              <w:rPr>
                <w:rFonts w:ascii="David" w:hAnsi="David" w:cs="David"/>
                <w:sz w:val="24"/>
                <w:szCs w:val="24"/>
                <w:rtl/>
              </w:rPr>
            </w:pPr>
            <w:r w:rsidRPr="00837165">
              <w:rPr>
                <w:rFonts w:ascii="David" w:hAnsi="David" w:cs="David" w:hint="cs"/>
                <w:sz w:val="24"/>
                <w:szCs w:val="24"/>
                <w:rtl/>
              </w:rPr>
              <w:t>4</w:t>
            </w:r>
          </w:p>
          <w:p w14:paraId="55AD1C8B" w14:textId="77777777" w:rsidR="003C4D3A" w:rsidRPr="00837165" w:rsidRDefault="003C4D3A" w:rsidP="00CD38C2">
            <w:pPr>
              <w:rPr>
                <w:rFonts w:ascii="David" w:hAnsi="David" w:cs="David"/>
                <w:sz w:val="24"/>
                <w:szCs w:val="24"/>
                <w:rtl/>
              </w:rPr>
            </w:pPr>
            <w:r w:rsidRPr="00837165">
              <w:rPr>
                <w:rFonts w:ascii="David" w:hAnsi="David" w:cs="David" w:hint="cs"/>
                <w:sz w:val="24"/>
                <w:szCs w:val="24"/>
                <w:rtl/>
              </w:rPr>
              <w:t>השירותים הנדרשים</w:t>
            </w:r>
          </w:p>
        </w:tc>
        <w:tc>
          <w:tcPr>
            <w:tcW w:w="3513" w:type="dxa"/>
          </w:tcPr>
          <w:p w14:paraId="6D2CD89C" w14:textId="77777777" w:rsidR="003C4D3A" w:rsidRPr="00837165" w:rsidRDefault="003C4D3A" w:rsidP="003C4D3A">
            <w:pPr>
              <w:rPr>
                <w:rFonts w:ascii="David" w:hAnsi="David" w:cs="David"/>
                <w:sz w:val="24"/>
                <w:szCs w:val="24"/>
                <w:rtl/>
              </w:rPr>
            </w:pPr>
            <w:r w:rsidRPr="00837165">
              <w:rPr>
                <w:rFonts w:ascii="David" w:hAnsi="David" w:cs="David" w:hint="cs"/>
                <w:sz w:val="24"/>
                <w:szCs w:val="24"/>
                <w:rtl/>
              </w:rPr>
              <w:t>מה היקף העבודה הצפוי? כלומר מה כמות התיקים או גובה עמלות צפוי</w:t>
            </w:r>
          </w:p>
        </w:tc>
        <w:tc>
          <w:tcPr>
            <w:tcW w:w="2694" w:type="dxa"/>
          </w:tcPr>
          <w:p w14:paraId="6C7EC9E3" w14:textId="77777777" w:rsidR="003C4D3A" w:rsidRPr="00412779" w:rsidRDefault="0003643B" w:rsidP="003C4D3A">
            <w:pPr>
              <w:rPr>
                <w:rFonts w:ascii="David" w:hAnsi="David" w:cs="David"/>
                <w:sz w:val="24"/>
                <w:szCs w:val="24"/>
                <w:rtl/>
              </w:rPr>
            </w:pPr>
            <w:r w:rsidRPr="00412779">
              <w:rPr>
                <w:rFonts w:ascii="David" w:hAnsi="David" w:cs="David" w:hint="eastAsia"/>
                <w:sz w:val="24"/>
                <w:szCs w:val="24"/>
                <w:rtl/>
              </w:rPr>
              <w:t>ראו</w:t>
            </w:r>
            <w:r w:rsidRPr="00412779">
              <w:rPr>
                <w:rFonts w:ascii="David" w:hAnsi="David" w:cs="David"/>
                <w:sz w:val="24"/>
                <w:szCs w:val="24"/>
                <w:rtl/>
              </w:rPr>
              <w:t xml:space="preserve"> </w:t>
            </w:r>
            <w:r w:rsidRPr="00412779">
              <w:rPr>
                <w:rFonts w:ascii="David" w:hAnsi="David" w:cs="David" w:hint="eastAsia"/>
                <w:sz w:val="24"/>
                <w:szCs w:val="24"/>
                <w:rtl/>
              </w:rPr>
              <w:t>האמור</w:t>
            </w:r>
            <w:r w:rsidRPr="00412779">
              <w:rPr>
                <w:rFonts w:ascii="David" w:hAnsi="David" w:cs="David"/>
                <w:sz w:val="24"/>
                <w:szCs w:val="24"/>
                <w:rtl/>
              </w:rPr>
              <w:t xml:space="preserve"> </w:t>
            </w:r>
            <w:r w:rsidRPr="00412779">
              <w:rPr>
                <w:rFonts w:ascii="David" w:hAnsi="David" w:cs="David" w:hint="eastAsia"/>
                <w:sz w:val="24"/>
                <w:szCs w:val="24"/>
                <w:rtl/>
              </w:rPr>
              <w:t>בסעיפים</w:t>
            </w:r>
            <w:r w:rsidRPr="00412779">
              <w:rPr>
                <w:rFonts w:ascii="David" w:hAnsi="David" w:cs="David"/>
                <w:sz w:val="24"/>
                <w:szCs w:val="24"/>
                <w:rtl/>
              </w:rPr>
              <w:t xml:space="preserve"> 4.7 </w:t>
            </w:r>
            <w:r w:rsidRPr="00412779">
              <w:rPr>
                <w:rFonts w:ascii="David" w:hAnsi="David" w:cs="David" w:hint="eastAsia"/>
                <w:sz w:val="24"/>
                <w:szCs w:val="24"/>
                <w:rtl/>
              </w:rPr>
              <w:t>ו</w:t>
            </w:r>
            <w:r w:rsidRPr="00412779">
              <w:rPr>
                <w:rFonts w:ascii="David" w:hAnsi="David" w:cs="David"/>
                <w:sz w:val="24"/>
                <w:szCs w:val="24"/>
                <w:rtl/>
              </w:rPr>
              <w:t>- 4.8 למפרט המכרז.</w:t>
            </w:r>
          </w:p>
        </w:tc>
      </w:tr>
      <w:tr w:rsidR="003C4D3A" w:rsidRPr="002C4A28" w14:paraId="45A207C2" w14:textId="77777777" w:rsidTr="007D629E">
        <w:trPr>
          <w:trHeight w:val="639"/>
        </w:trPr>
        <w:tc>
          <w:tcPr>
            <w:tcW w:w="0" w:type="auto"/>
          </w:tcPr>
          <w:p w14:paraId="33AA5A90" w14:textId="77777777" w:rsidR="003C4D3A" w:rsidRPr="002C4A28" w:rsidRDefault="003C4D3A" w:rsidP="003C4D3A">
            <w:pPr>
              <w:rPr>
                <w:rFonts w:ascii="David" w:hAnsi="David" w:cs="David"/>
                <w:b/>
                <w:bCs/>
                <w:sz w:val="24"/>
                <w:szCs w:val="24"/>
                <w:rtl/>
              </w:rPr>
            </w:pPr>
            <w:r w:rsidRPr="002C4A28">
              <w:rPr>
                <w:rFonts w:ascii="David" w:hAnsi="David" w:cs="David" w:hint="cs"/>
                <w:b/>
                <w:bCs/>
                <w:sz w:val="24"/>
                <w:szCs w:val="24"/>
                <w:rtl/>
              </w:rPr>
              <w:t>13</w:t>
            </w:r>
          </w:p>
        </w:tc>
        <w:tc>
          <w:tcPr>
            <w:tcW w:w="1113" w:type="dxa"/>
          </w:tcPr>
          <w:p w14:paraId="2961192F" w14:textId="77777777" w:rsidR="003C4D3A" w:rsidRPr="002C4A28" w:rsidRDefault="003C4D3A" w:rsidP="00CD38C2">
            <w:pPr>
              <w:rPr>
                <w:rFonts w:ascii="David" w:hAnsi="David" w:cs="David"/>
                <w:sz w:val="24"/>
                <w:szCs w:val="24"/>
                <w:rtl/>
              </w:rPr>
            </w:pPr>
            <w:r>
              <w:rPr>
                <w:rFonts w:ascii="David" w:hAnsi="David" w:cs="David" w:hint="cs"/>
                <w:sz w:val="24"/>
                <w:szCs w:val="24"/>
                <w:rtl/>
              </w:rPr>
              <w:t>7.6</w:t>
            </w:r>
          </w:p>
        </w:tc>
        <w:tc>
          <w:tcPr>
            <w:tcW w:w="3513" w:type="dxa"/>
          </w:tcPr>
          <w:p w14:paraId="0D0FF5DF" w14:textId="77777777" w:rsidR="003C4D3A" w:rsidRPr="002C4A28" w:rsidRDefault="003C4D3A" w:rsidP="003C4D3A">
            <w:pPr>
              <w:rPr>
                <w:rFonts w:ascii="David" w:hAnsi="David" w:cs="David"/>
                <w:sz w:val="24"/>
                <w:szCs w:val="24"/>
                <w:rtl/>
              </w:rPr>
            </w:pPr>
            <w:r>
              <w:rPr>
                <w:rFonts w:ascii="David" w:hAnsi="David" w:cs="David" w:hint="cs"/>
                <w:sz w:val="24"/>
                <w:szCs w:val="24"/>
                <w:rtl/>
              </w:rPr>
              <w:t>האם ניתן שרואה החשבון ישמש ככלכלן?</w:t>
            </w:r>
          </w:p>
        </w:tc>
        <w:tc>
          <w:tcPr>
            <w:tcW w:w="2694" w:type="dxa"/>
          </w:tcPr>
          <w:p w14:paraId="54810238" w14:textId="74602B58" w:rsidR="00FF3438" w:rsidRDefault="00F221B0" w:rsidP="003C4D3A">
            <w:pPr>
              <w:rPr>
                <w:rFonts w:ascii="David" w:hAnsi="David" w:cs="David"/>
                <w:sz w:val="24"/>
                <w:szCs w:val="24"/>
                <w:rtl/>
              </w:rPr>
            </w:pPr>
            <w:r>
              <w:rPr>
                <w:rFonts w:ascii="David" w:hAnsi="David" w:cs="David" w:hint="cs"/>
                <w:sz w:val="24"/>
                <w:szCs w:val="24"/>
                <w:rtl/>
              </w:rPr>
              <w:t>לא יחול שינוי בסעיף זה</w:t>
            </w:r>
            <w:r w:rsidR="00D351E6">
              <w:rPr>
                <w:rFonts w:ascii="David" w:hAnsi="David" w:cs="David" w:hint="cs"/>
                <w:sz w:val="24"/>
                <w:szCs w:val="24"/>
                <w:rtl/>
              </w:rPr>
              <w:t>. ראה האמור במסמכי המכרז בכלל ובסעיף 7.6.3 במפרט.</w:t>
            </w:r>
          </w:p>
          <w:p w14:paraId="743F0ECF" w14:textId="77777777" w:rsidR="00202648" w:rsidRDefault="00202648" w:rsidP="003C4D3A">
            <w:pPr>
              <w:rPr>
                <w:rFonts w:ascii="David" w:hAnsi="David" w:cs="David"/>
                <w:sz w:val="24"/>
                <w:szCs w:val="24"/>
                <w:rtl/>
              </w:rPr>
            </w:pPr>
          </w:p>
          <w:p w14:paraId="32280DB1" w14:textId="77777777" w:rsidR="00202648" w:rsidRPr="002C4A28" w:rsidRDefault="00202648" w:rsidP="003C4D3A">
            <w:pPr>
              <w:rPr>
                <w:rFonts w:ascii="David" w:hAnsi="David" w:cs="David"/>
                <w:sz w:val="24"/>
                <w:szCs w:val="24"/>
                <w:rtl/>
              </w:rPr>
            </w:pPr>
          </w:p>
        </w:tc>
      </w:tr>
      <w:tr w:rsidR="003C4D3A" w:rsidRPr="002C4A28" w14:paraId="6AF572ED" w14:textId="77777777" w:rsidTr="007D629E">
        <w:trPr>
          <w:trHeight w:val="639"/>
        </w:trPr>
        <w:tc>
          <w:tcPr>
            <w:tcW w:w="0" w:type="auto"/>
          </w:tcPr>
          <w:p w14:paraId="741069C0" w14:textId="77777777" w:rsidR="003C4D3A" w:rsidRPr="002C4A28" w:rsidRDefault="003C4D3A" w:rsidP="003C4D3A">
            <w:pPr>
              <w:rPr>
                <w:rFonts w:ascii="David" w:hAnsi="David" w:cs="David"/>
                <w:b/>
                <w:bCs/>
                <w:sz w:val="24"/>
                <w:szCs w:val="24"/>
                <w:rtl/>
              </w:rPr>
            </w:pPr>
            <w:r w:rsidRPr="002C4A28">
              <w:rPr>
                <w:rFonts w:ascii="David" w:hAnsi="David" w:cs="David" w:hint="cs"/>
                <w:b/>
                <w:bCs/>
                <w:sz w:val="24"/>
                <w:szCs w:val="24"/>
                <w:rtl/>
              </w:rPr>
              <w:t>14</w:t>
            </w:r>
          </w:p>
        </w:tc>
        <w:tc>
          <w:tcPr>
            <w:tcW w:w="1113" w:type="dxa"/>
          </w:tcPr>
          <w:p w14:paraId="34B5E782" w14:textId="77777777" w:rsidR="003C4D3A" w:rsidRPr="002C4A28" w:rsidRDefault="003C4D3A" w:rsidP="00CD38C2">
            <w:pPr>
              <w:rPr>
                <w:rFonts w:ascii="David" w:hAnsi="David" w:cs="David"/>
                <w:sz w:val="24"/>
                <w:szCs w:val="24"/>
                <w:rtl/>
              </w:rPr>
            </w:pPr>
            <w:r>
              <w:rPr>
                <w:rFonts w:ascii="David" w:hAnsi="David" w:cs="David" w:hint="cs"/>
                <w:sz w:val="24"/>
                <w:szCs w:val="24"/>
                <w:rtl/>
              </w:rPr>
              <w:t>8</w:t>
            </w:r>
          </w:p>
        </w:tc>
        <w:tc>
          <w:tcPr>
            <w:tcW w:w="3513" w:type="dxa"/>
          </w:tcPr>
          <w:p w14:paraId="417F2A56" w14:textId="77777777" w:rsidR="003C4D3A" w:rsidRPr="002C4A28" w:rsidRDefault="003C4D3A" w:rsidP="003C4D3A">
            <w:pPr>
              <w:rPr>
                <w:rFonts w:ascii="David" w:hAnsi="David" w:cs="David"/>
                <w:sz w:val="24"/>
                <w:szCs w:val="24"/>
                <w:rtl/>
              </w:rPr>
            </w:pPr>
            <w:r>
              <w:rPr>
                <w:rFonts w:ascii="David" w:hAnsi="David" w:cs="David" w:hint="cs"/>
                <w:sz w:val="24"/>
                <w:szCs w:val="24"/>
                <w:rtl/>
              </w:rPr>
              <w:t xml:space="preserve">נבקש להקל בקריטריונים לתפקיד האחראי המציע- בשנות </w:t>
            </w:r>
            <w:proofErr w:type="spellStart"/>
            <w:r>
              <w:rPr>
                <w:rFonts w:ascii="David" w:hAnsi="David" w:cs="David" w:hint="cs"/>
                <w:sz w:val="24"/>
                <w:szCs w:val="24"/>
                <w:rtl/>
              </w:rPr>
              <w:t>הנסיון</w:t>
            </w:r>
            <w:proofErr w:type="spellEnd"/>
            <w:r>
              <w:rPr>
                <w:rFonts w:ascii="David" w:hAnsi="David" w:cs="David" w:hint="cs"/>
                <w:sz w:val="24"/>
                <w:szCs w:val="24"/>
                <w:rtl/>
              </w:rPr>
              <w:t xml:space="preserve"> המקצועי הנוסף מעבר לתנאי הסף</w:t>
            </w:r>
          </w:p>
        </w:tc>
        <w:tc>
          <w:tcPr>
            <w:tcW w:w="2694" w:type="dxa"/>
          </w:tcPr>
          <w:p w14:paraId="4688035A" w14:textId="77777777" w:rsidR="003C4D3A" w:rsidRPr="002C4A28" w:rsidRDefault="0003643B" w:rsidP="003C4D3A">
            <w:pPr>
              <w:rPr>
                <w:rFonts w:ascii="David" w:hAnsi="David" w:cs="David"/>
                <w:sz w:val="24"/>
                <w:szCs w:val="24"/>
                <w:rtl/>
              </w:rPr>
            </w:pPr>
            <w:r>
              <w:rPr>
                <w:rFonts w:ascii="David" w:hAnsi="David" w:cs="David" w:hint="cs"/>
                <w:sz w:val="24"/>
                <w:szCs w:val="24"/>
                <w:rtl/>
              </w:rPr>
              <w:t>לא יחול שינוי בסעיף זה</w:t>
            </w:r>
          </w:p>
        </w:tc>
      </w:tr>
      <w:tr w:rsidR="003C4D3A" w:rsidRPr="002C4A28" w14:paraId="3E822A3F" w14:textId="77777777" w:rsidTr="007D629E">
        <w:trPr>
          <w:trHeight w:val="639"/>
        </w:trPr>
        <w:tc>
          <w:tcPr>
            <w:tcW w:w="0" w:type="auto"/>
          </w:tcPr>
          <w:p w14:paraId="6546E921" w14:textId="77777777" w:rsidR="003C4D3A" w:rsidRPr="002C4A28" w:rsidRDefault="003C4D3A" w:rsidP="003C4D3A">
            <w:pPr>
              <w:rPr>
                <w:rFonts w:ascii="David" w:hAnsi="David" w:cs="David"/>
                <w:b/>
                <w:bCs/>
                <w:sz w:val="24"/>
                <w:szCs w:val="24"/>
                <w:rtl/>
              </w:rPr>
            </w:pPr>
            <w:r>
              <w:rPr>
                <w:rFonts w:ascii="David" w:hAnsi="David" w:cs="David" w:hint="cs"/>
                <w:b/>
                <w:bCs/>
                <w:sz w:val="24"/>
                <w:szCs w:val="24"/>
                <w:rtl/>
              </w:rPr>
              <w:t>15</w:t>
            </w:r>
          </w:p>
        </w:tc>
        <w:tc>
          <w:tcPr>
            <w:tcW w:w="1113" w:type="dxa"/>
          </w:tcPr>
          <w:p w14:paraId="6C6A7AB7" w14:textId="77777777" w:rsidR="003C4D3A" w:rsidRDefault="003C4D3A" w:rsidP="00CD38C2">
            <w:pPr>
              <w:rPr>
                <w:rFonts w:ascii="David" w:hAnsi="David" w:cs="David"/>
                <w:sz w:val="24"/>
                <w:szCs w:val="24"/>
                <w:rtl/>
              </w:rPr>
            </w:pPr>
            <w:r>
              <w:rPr>
                <w:rFonts w:ascii="David" w:hAnsi="David" w:cs="David" w:hint="cs"/>
                <w:sz w:val="24"/>
                <w:szCs w:val="24"/>
                <w:rtl/>
              </w:rPr>
              <w:t>11</w:t>
            </w:r>
          </w:p>
        </w:tc>
        <w:tc>
          <w:tcPr>
            <w:tcW w:w="3513" w:type="dxa"/>
          </w:tcPr>
          <w:p w14:paraId="4BF2B59E" w14:textId="77777777" w:rsidR="003C4D3A" w:rsidRDefault="003C4D3A" w:rsidP="003C4D3A">
            <w:pPr>
              <w:rPr>
                <w:rFonts w:ascii="David" w:hAnsi="David" w:cs="David"/>
                <w:sz w:val="24"/>
                <w:szCs w:val="24"/>
                <w:rtl/>
              </w:rPr>
            </w:pPr>
            <w:r>
              <w:rPr>
                <w:rFonts w:ascii="David" w:hAnsi="David" w:cs="David" w:hint="cs"/>
                <w:sz w:val="24"/>
                <w:szCs w:val="24"/>
                <w:rtl/>
              </w:rPr>
              <w:t xml:space="preserve">נבקש לבחון הגדלת התמורה, התשלום ביחס למכרז הקודם ירד הן בתעריף (מיועץ 2 ליועץ 3) והן במכות השעות המשולמות (מ 128 ל 105 שעות עבודה) מדובר בהפרש של כ 9000 ₪ לתיק </w:t>
            </w:r>
          </w:p>
        </w:tc>
        <w:tc>
          <w:tcPr>
            <w:tcW w:w="2694" w:type="dxa"/>
          </w:tcPr>
          <w:p w14:paraId="392E410C" w14:textId="77777777" w:rsidR="003C4D3A" w:rsidRPr="002C4A28" w:rsidRDefault="00202648" w:rsidP="003C4D3A">
            <w:pPr>
              <w:rPr>
                <w:rFonts w:ascii="David" w:hAnsi="David" w:cs="David"/>
                <w:sz w:val="24"/>
                <w:szCs w:val="24"/>
                <w:rtl/>
              </w:rPr>
            </w:pPr>
            <w:r>
              <w:rPr>
                <w:rFonts w:ascii="David" w:hAnsi="David" w:cs="David" w:hint="cs"/>
                <w:sz w:val="24"/>
                <w:szCs w:val="24"/>
                <w:rtl/>
              </w:rPr>
              <w:t>לא יחול שינוי בסעיף זה.</w:t>
            </w:r>
          </w:p>
        </w:tc>
      </w:tr>
      <w:tr w:rsidR="003C4D3A" w:rsidRPr="002C4A28" w14:paraId="10A614CC" w14:textId="77777777" w:rsidTr="007D629E">
        <w:trPr>
          <w:trHeight w:val="639"/>
        </w:trPr>
        <w:tc>
          <w:tcPr>
            <w:tcW w:w="0" w:type="auto"/>
          </w:tcPr>
          <w:p w14:paraId="229B9844" w14:textId="77777777" w:rsidR="003C4D3A" w:rsidRPr="002C4A28" w:rsidRDefault="003C4D3A" w:rsidP="003C4D3A">
            <w:pPr>
              <w:rPr>
                <w:rFonts w:ascii="David" w:hAnsi="David" w:cs="David"/>
                <w:b/>
                <w:bCs/>
                <w:sz w:val="24"/>
                <w:szCs w:val="24"/>
                <w:rtl/>
              </w:rPr>
            </w:pPr>
            <w:r>
              <w:rPr>
                <w:rFonts w:ascii="David" w:hAnsi="David" w:cs="David" w:hint="cs"/>
                <w:b/>
                <w:bCs/>
                <w:sz w:val="24"/>
                <w:szCs w:val="24"/>
                <w:rtl/>
              </w:rPr>
              <w:t>16</w:t>
            </w:r>
          </w:p>
        </w:tc>
        <w:tc>
          <w:tcPr>
            <w:tcW w:w="1113" w:type="dxa"/>
          </w:tcPr>
          <w:p w14:paraId="462D3953" w14:textId="77777777" w:rsidR="003C4D3A" w:rsidRDefault="003C4D3A" w:rsidP="00CD38C2">
            <w:pPr>
              <w:rPr>
                <w:rFonts w:ascii="David" w:hAnsi="David" w:cs="David"/>
                <w:sz w:val="24"/>
                <w:szCs w:val="24"/>
                <w:rtl/>
              </w:rPr>
            </w:pPr>
            <w:r>
              <w:rPr>
                <w:rFonts w:ascii="David" w:hAnsi="David" w:cs="David" w:hint="cs"/>
                <w:sz w:val="24"/>
                <w:szCs w:val="24"/>
                <w:rtl/>
              </w:rPr>
              <w:t>נספח י"ד</w:t>
            </w:r>
          </w:p>
        </w:tc>
        <w:tc>
          <w:tcPr>
            <w:tcW w:w="3513" w:type="dxa"/>
          </w:tcPr>
          <w:p w14:paraId="4FFD1013" w14:textId="77777777" w:rsidR="003C4D3A" w:rsidRDefault="003C4D3A" w:rsidP="003C4D3A">
            <w:pPr>
              <w:rPr>
                <w:rFonts w:ascii="David" w:hAnsi="David" w:cs="David"/>
                <w:sz w:val="24"/>
                <w:szCs w:val="24"/>
                <w:rtl/>
              </w:rPr>
            </w:pPr>
            <w:r>
              <w:rPr>
                <w:rFonts w:ascii="David" w:hAnsi="David" w:cs="David" w:hint="cs"/>
                <w:sz w:val="24"/>
                <w:szCs w:val="24"/>
                <w:rtl/>
              </w:rPr>
              <w:t>מבקש להבהיר מה התמורה עבור הבדיקה הכלכלית שכן היא נפרדת בטבלת התמורה (עמוד 29)</w:t>
            </w:r>
          </w:p>
        </w:tc>
        <w:tc>
          <w:tcPr>
            <w:tcW w:w="2694" w:type="dxa"/>
          </w:tcPr>
          <w:p w14:paraId="3A5E8A76" w14:textId="77777777" w:rsidR="003C4D3A" w:rsidRDefault="0003643B" w:rsidP="003C4D3A">
            <w:pPr>
              <w:rPr>
                <w:rFonts w:ascii="David" w:hAnsi="David" w:cs="David"/>
                <w:sz w:val="24"/>
                <w:szCs w:val="24"/>
                <w:rtl/>
              </w:rPr>
            </w:pPr>
            <w:r>
              <w:rPr>
                <w:rFonts w:ascii="David" w:hAnsi="David" w:cs="David" w:hint="cs"/>
                <w:sz w:val="24"/>
                <w:szCs w:val="24"/>
                <w:rtl/>
              </w:rPr>
              <w:t>כאמור במפרט המכרז:</w:t>
            </w:r>
          </w:p>
          <w:p w14:paraId="57F29760" w14:textId="77777777" w:rsidR="0003643B" w:rsidRPr="002C4A28" w:rsidRDefault="0003643B" w:rsidP="003C4D3A">
            <w:pPr>
              <w:rPr>
                <w:rFonts w:ascii="David" w:hAnsi="David" w:cs="David"/>
                <w:sz w:val="24"/>
                <w:szCs w:val="24"/>
                <w:rtl/>
              </w:rPr>
            </w:pPr>
            <w:r>
              <w:rPr>
                <w:rFonts w:ascii="David" w:hAnsi="David" w:cs="David" w:hint="cs"/>
                <w:sz w:val="24"/>
                <w:szCs w:val="24"/>
                <w:rtl/>
              </w:rPr>
              <w:t>"</w:t>
            </w:r>
            <w:r>
              <w:rPr>
                <w:rtl/>
              </w:rPr>
              <w:t xml:space="preserve"> </w:t>
            </w:r>
            <w:r w:rsidRPr="0003643B">
              <w:rPr>
                <w:rFonts w:ascii="David" w:hAnsi="David" w:cs="David"/>
                <w:sz w:val="24"/>
                <w:szCs w:val="24"/>
                <w:rtl/>
              </w:rPr>
              <w:t xml:space="preserve">ככל שתידרש בדיקה כלכלית במהלך הביקורת, היקף השעות  יקבע ע"י הרשות להשקעות </w:t>
            </w:r>
            <w:r>
              <w:rPr>
                <w:rFonts w:ascii="David" w:hAnsi="David" w:cs="David" w:hint="cs"/>
                <w:sz w:val="24"/>
                <w:szCs w:val="24"/>
                <w:rtl/>
              </w:rPr>
              <w:t>"</w:t>
            </w:r>
          </w:p>
        </w:tc>
      </w:tr>
      <w:tr w:rsidR="003C4D3A" w:rsidRPr="002C4A28" w14:paraId="4E5AFBF1" w14:textId="77777777" w:rsidTr="007D629E">
        <w:trPr>
          <w:trHeight w:val="639"/>
        </w:trPr>
        <w:tc>
          <w:tcPr>
            <w:tcW w:w="0" w:type="auto"/>
          </w:tcPr>
          <w:p w14:paraId="4E787E32" w14:textId="77777777" w:rsidR="003C4D3A" w:rsidRPr="002C4A28" w:rsidRDefault="003C4D3A" w:rsidP="003C4D3A">
            <w:pPr>
              <w:rPr>
                <w:rFonts w:ascii="David" w:hAnsi="David" w:cs="David"/>
                <w:b/>
                <w:bCs/>
                <w:sz w:val="24"/>
                <w:szCs w:val="24"/>
                <w:rtl/>
              </w:rPr>
            </w:pPr>
            <w:r>
              <w:rPr>
                <w:rFonts w:ascii="David" w:hAnsi="David" w:cs="David" w:hint="cs"/>
                <w:b/>
                <w:bCs/>
                <w:sz w:val="24"/>
                <w:szCs w:val="24"/>
                <w:rtl/>
              </w:rPr>
              <w:t>17</w:t>
            </w:r>
          </w:p>
        </w:tc>
        <w:tc>
          <w:tcPr>
            <w:tcW w:w="1113" w:type="dxa"/>
          </w:tcPr>
          <w:p w14:paraId="7F8E24D1" w14:textId="77777777" w:rsidR="003C4D3A" w:rsidRDefault="003C4D3A" w:rsidP="00CD38C2">
            <w:pPr>
              <w:rPr>
                <w:rFonts w:ascii="David" w:hAnsi="David" w:cs="David"/>
                <w:sz w:val="24"/>
                <w:szCs w:val="24"/>
                <w:rtl/>
              </w:rPr>
            </w:pPr>
            <w:r>
              <w:rPr>
                <w:rFonts w:ascii="David" w:hAnsi="David" w:cs="David" w:hint="cs"/>
                <w:sz w:val="24"/>
                <w:szCs w:val="24"/>
                <w:rtl/>
              </w:rPr>
              <w:t>נספח י"ד</w:t>
            </w:r>
          </w:p>
        </w:tc>
        <w:tc>
          <w:tcPr>
            <w:tcW w:w="3513" w:type="dxa"/>
          </w:tcPr>
          <w:p w14:paraId="2C873582" w14:textId="77777777" w:rsidR="003C4D3A" w:rsidRDefault="003C4D3A" w:rsidP="003C4D3A">
            <w:pPr>
              <w:rPr>
                <w:rFonts w:ascii="David" w:hAnsi="David" w:cs="David"/>
                <w:sz w:val="24"/>
                <w:szCs w:val="24"/>
                <w:rtl/>
              </w:rPr>
            </w:pPr>
            <w:r>
              <w:rPr>
                <w:rFonts w:ascii="David" w:hAnsi="David" w:cs="David" w:hint="cs"/>
                <w:sz w:val="24"/>
                <w:szCs w:val="24"/>
                <w:rtl/>
              </w:rPr>
              <w:t>מבקשים להוסיף תשלום בעבור פתיחת תיק כפי שהיה בעבר (14 שעות עבור פתיחת תיק)</w:t>
            </w:r>
          </w:p>
          <w:p w14:paraId="0B277245" w14:textId="6D2B2DC1" w:rsidR="006F354C" w:rsidRDefault="006F354C" w:rsidP="003C4D3A">
            <w:pPr>
              <w:rPr>
                <w:rFonts w:ascii="David" w:hAnsi="David" w:cs="David"/>
                <w:sz w:val="24"/>
                <w:szCs w:val="24"/>
                <w:rtl/>
              </w:rPr>
            </w:pPr>
          </w:p>
        </w:tc>
        <w:tc>
          <w:tcPr>
            <w:tcW w:w="2694" w:type="dxa"/>
          </w:tcPr>
          <w:p w14:paraId="03577CCA" w14:textId="77777777" w:rsidR="003C4D3A" w:rsidRPr="002C4A28" w:rsidRDefault="00202648" w:rsidP="003C4D3A">
            <w:pPr>
              <w:rPr>
                <w:rFonts w:ascii="David" w:hAnsi="David" w:cs="David"/>
                <w:sz w:val="24"/>
                <w:szCs w:val="24"/>
                <w:rtl/>
              </w:rPr>
            </w:pPr>
            <w:r>
              <w:rPr>
                <w:rFonts w:ascii="David" w:hAnsi="David" w:cs="David" w:hint="cs"/>
                <w:sz w:val="24"/>
                <w:szCs w:val="24"/>
                <w:rtl/>
              </w:rPr>
              <w:t>לא יחול שינוי בסעיף זה</w:t>
            </w:r>
          </w:p>
        </w:tc>
      </w:tr>
      <w:tr w:rsidR="003C4D3A" w:rsidRPr="002C4A28" w14:paraId="664FEF59" w14:textId="77777777" w:rsidTr="007D629E">
        <w:trPr>
          <w:trHeight w:val="639"/>
        </w:trPr>
        <w:tc>
          <w:tcPr>
            <w:tcW w:w="0" w:type="auto"/>
          </w:tcPr>
          <w:p w14:paraId="13802CFD" w14:textId="77777777" w:rsidR="003C4D3A" w:rsidRPr="002C4A28" w:rsidRDefault="003C4D3A" w:rsidP="003C4D3A">
            <w:pPr>
              <w:rPr>
                <w:rFonts w:ascii="David" w:hAnsi="David" w:cs="David"/>
                <w:b/>
                <w:bCs/>
                <w:sz w:val="24"/>
                <w:szCs w:val="24"/>
                <w:rtl/>
              </w:rPr>
            </w:pPr>
            <w:r>
              <w:rPr>
                <w:rFonts w:ascii="David" w:hAnsi="David" w:cs="David" w:hint="cs"/>
                <w:b/>
                <w:bCs/>
                <w:sz w:val="24"/>
                <w:szCs w:val="24"/>
                <w:rtl/>
              </w:rPr>
              <w:t>18</w:t>
            </w:r>
          </w:p>
        </w:tc>
        <w:tc>
          <w:tcPr>
            <w:tcW w:w="1113" w:type="dxa"/>
          </w:tcPr>
          <w:p w14:paraId="374A909F" w14:textId="77777777" w:rsidR="003C4D3A" w:rsidRDefault="003C4D3A" w:rsidP="00CD38C2">
            <w:pPr>
              <w:rPr>
                <w:rFonts w:ascii="David" w:hAnsi="David" w:cs="David"/>
                <w:sz w:val="24"/>
                <w:szCs w:val="24"/>
                <w:rtl/>
              </w:rPr>
            </w:pPr>
            <w:r>
              <w:rPr>
                <w:rFonts w:ascii="David" w:hAnsi="David" w:cs="David" w:hint="cs"/>
                <w:sz w:val="24"/>
                <w:szCs w:val="24"/>
                <w:rtl/>
              </w:rPr>
              <w:t>נספח י"ד</w:t>
            </w:r>
          </w:p>
        </w:tc>
        <w:tc>
          <w:tcPr>
            <w:tcW w:w="3513" w:type="dxa"/>
          </w:tcPr>
          <w:p w14:paraId="429AEBC5" w14:textId="77777777" w:rsidR="003C4D3A" w:rsidRDefault="003C4D3A" w:rsidP="003C4D3A">
            <w:pPr>
              <w:rPr>
                <w:rFonts w:ascii="David" w:hAnsi="David" w:cs="David"/>
                <w:sz w:val="24"/>
                <w:szCs w:val="24"/>
                <w:rtl/>
              </w:rPr>
            </w:pPr>
            <w:r>
              <w:rPr>
                <w:rFonts w:ascii="David" w:hAnsi="David" w:cs="David" w:hint="cs"/>
                <w:sz w:val="24"/>
                <w:szCs w:val="24"/>
                <w:rtl/>
              </w:rPr>
              <w:t>מה המשמעות של עבודה על תכניות שלא במסגרת החוק לעידוד השקעות הון, האם היקף העבודה אחר ומדוע מתקבל בגינן תשלום בגובה חצי מהרגיל?</w:t>
            </w:r>
          </w:p>
        </w:tc>
        <w:tc>
          <w:tcPr>
            <w:tcW w:w="2694" w:type="dxa"/>
          </w:tcPr>
          <w:p w14:paraId="4C53AD65" w14:textId="77777777" w:rsidR="003C4D3A" w:rsidRDefault="00202648" w:rsidP="003C4D3A">
            <w:pPr>
              <w:rPr>
                <w:rFonts w:ascii="David" w:hAnsi="David" w:cs="David"/>
                <w:sz w:val="24"/>
                <w:szCs w:val="24"/>
                <w:rtl/>
              </w:rPr>
            </w:pPr>
            <w:r>
              <w:rPr>
                <w:rFonts w:ascii="David" w:hAnsi="David" w:cs="David" w:hint="cs"/>
                <w:sz w:val="24"/>
                <w:szCs w:val="24"/>
                <w:rtl/>
              </w:rPr>
              <w:t xml:space="preserve">רשות ההשקעות מפעילה מסלולים נוספים מלבד מסלול מענקים במסגרת החוק לעידוד השקעות הון. </w:t>
            </w:r>
          </w:p>
          <w:p w14:paraId="412FEACF" w14:textId="77777777" w:rsidR="00202648" w:rsidRPr="002C4A28" w:rsidRDefault="00202648" w:rsidP="003C4D3A">
            <w:pPr>
              <w:rPr>
                <w:rFonts w:ascii="David" w:hAnsi="David" w:cs="David"/>
                <w:sz w:val="24"/>
                <w:szCs w:val="24"/>
                <w:rtl/>
              </w:rPr>
            </w:pPr>
            <w:r>
              <w:rPr>
                <w:rFonts w:ascii="David" w:hAnsi="David" w:cs="David" w:hint="cs"/>
                <w:sz w:val="24"/>
                <w:szCs w:val="24"/>
                <w:rtl/>
              </w:rPr>
              <w:t xml:space="preserve">במסלולים הנוספים היקף ההשקעה המאושרת נמוך בדרך כלל מהיקף ההשקעה במסלול מענקים, ובהתאם </w:t>
            </w:r>
            <w:r>
              <w:rPr>
                <w:rFonts w:ascii="David" w:hAnsi="David" w:cs="David" w:hint="cs"/>
                <w:sz w:val="24"/>
                <w:szCs w:val="24"/>
                <w:rtl/>
              </w:rPr>
              <w:lastRenderedPageBreak/>
              <w:t>לכך גם היקף הבדיקה הנדרשת.</w:t>
            </w:r>
          </w:p>
        </w:tc>
      </w:tr>
      <w:tr w:rsidR="003C4D3A" w:rsidRPr="002C4A28" w14:paraId="07D46A8A" w14:textId="77777777" w:rsidTr="007D629E">
        <w:trPr>
          <w:trHeight w:val="639"/>
        </w:trPr>
        <w:tc>
          <w:tcPr>
            <w:tcW w:w="0" w:type="auto"/>
          </w:tcPr>
          <w:p w14:paraId="239E159B" w14:textId="77777777" w:rsidR="003C4D3A" w:rsidRDefault="003C4D3A" w:rsidP="003C4D3A">
            <w:pPr>
              <w:rPr>
                <w:rFonts w:ascii="David" w:hAnsi="David" w:cs="David"/>
                <w:b/>
                <w:bCs/>
                <w:sz w:val="24"/>
                <w:szCs w:val="24"/>
                <w:rtl/>
              </w:rPr>
            </w:pPr>
            <w:r>
              <w:rPr>
                <w:rFonts w:ascii="David" w:hAnsi="David" w:cs="David" w:hint="cs"/>
                <w:b/>
                <w:bCs/>
                <w:sz w:val="24"/>
                <w:szCs w:val="24"/>
                <w:rtl/>
              </w:rPr>
              <w:lastRenderedPageBreak/>
              <w:t>19</w:t>
            </w:r>
          </w:p>
        </w:tc>
        <w:tc>
          <w:tcPr>
            <w:tcW w:w="1113" w:type="dxa"/>
          </w:tcPr>
          <w:p w14:paraId="02AFA0D9" w14:textId="77777777" w:rsidR="00EE1908" w:rsidRDefault="00EE1908" w:rsidP="00CD38C2">
            <w:pPr>
              <w:rPr>
                <w:rFonts w:ascii="David" w:hAnsi="David" w:cs="David"/>
                <w:sz w:val="24"/>
                <w:szCs w:val="24"/>
                <w:rtl/>
              </w:rPr>
            </w:pPr>
            <w:r>
              <w:rPr>
                <w:rFonts w:ascii="David" w:hAnsi="David" w:cs="David" w:hint="cs"/>
                <w:sz w:val="24"/>
                <w:szCs w:val="24"/>
                <w:rtl/>
              </w:rPr>
              <w:t>8.3</w:t>
            </w:r>
          </w:p>
          <w:p w14:paraId="26BA4787" w14:textId="77777777" w:rsidR="003C4D3A" w:rsidRDefault="00EE1908" w:rsidP="00CD38C2">
            <w:pPr>
              <w:rPr>
                <w:rFonts w:ascii="David" w:hAnsi="David" w:cs="David"/>
                <w:sz w:val="24"/>
                <w:szCs w:val="24"/>
                <w:rtl/>
              </w:rPr>
            </w:pPr>
            <w:r>
              <w:rPr>
                <w:rFonts w:ascii="David" w:hAnsi="David" w:cs="David" w:hint="cs"/>
                <w:sz w:val="24"/>
                <w:szCs w:val="24"/>
                <w:rtl/>
              </w:rPr>
              <w:t>נספח ז'</w:t>
            </w:r>
          </w:p>
        </w:tc>
        <w:tc>
          <w:tcPr>
            <w:tcW w:w="3513" w:type="dxa"/>
          </w:tcPr>
          <w:p w14:paraId="5356BD57" w14:textId="77777777" w:rsidR="00EE1908" w:rsidRDefault="00EE1908" w:rsidP="00EE1908">
            <w:pPr>
              <w:rPr>
                <w:rFonts w:ascii="David" w:hAnsi="David" w:cs="David"/>
                <w:sz w:val="24"/>
                <w:szCs w:val="24"/>
                <w:rtl/>
              </w:rPr>
            </w:pPr>
            <w:r>
              <w:rPr>
                <w:rFonts w:ascii="David" w:hAnsi="David" w:cs="David" w:hint="cs"/>
                <w:sz w:val="24"/>
                <w:szCs w:val="24"/>
                <w:rtl/>
              </w:rPr>
              <w:t>בסעיף 8.3.2 מצוין כי " הצעת המחיר תצוין באחוז הנחה מתעריף של יועץ 3 ..." וכי אחוז ההנחה המוצע לא יעלה על 40%.</w:t>
            </w:r>
          </w:p>
          <w:p w14:paraId="41AAA565" w14:textId="77777777" w:rsidR="00EE1908" w:rsidRDefault="00EE1908" w:rsidP="00EE1908">
            <w:pPr>
              <w:rPr>
                <w:rFonts w:ascii="David" w:hAnsi="David" w:cs="David"/>
                <w:sz w:val="24"/>
                <w:szCs w:val="24"/>
                <w:rtl/>
              </w:rPr>
            </w:pPr>
            <w:r>
              <w:rPr>
                <w:rFonts w:ascii="David" w:hAnsi="David" w:cs="David" w:hint="cs"/>
                <w:sz w:val="24"/>
                <w:szCs w:val="24"/>
                <w:rtl/>
              </w:rPr>
              <w:t>לטעמנו, תעריף יועץ 3 לא משקף את אנשי המקצוע הנושאים בעיקר העבודה בפרויקט (מהנדס, רואה חשבון) שהתעריף עבור ש"ע של כ"א מאנשי המקצוע גבוה יותר (למשל, מהנדס- תעריף יועץ 2).</w:t>
            </w:r>
          </w:p>
          <w:p w14:paraId="4A97F805" w14:textId="77777777" w:rsidR="00EE1908" w:rsidRDefault="00EE1908" w:rsidP="00EE1908">
            <w:pPr>
              <w:rPr>
                <w:rFonts w:ascii="David" w:hAnsi="David" w:cs="David"/>
                <w:sz w:val="24"/>
                <w:szCs w:val="24"/>
                <w:rtl/>
              </w:rPr>
            </w:pPr>
            <w:r>
              <w:rPr>
                <w:rFonts w:ascii="David" w:hAnsi="David" w:cs="David" w:hint="cs"/>
                <w:sz w:val="24"/>
                <w:szCs w:val="24"/>
                <w:rtl/>
              </w:rPr>
              <w:t>הדבר עלול ליצור קושי בהצגת אנשי מקצוע איכותיים לצוות הבקרה, במיוחד כאשר מתוך אותו תעריף נדרש המציע להציע אחוז הנחה כחלק מקביעת הציון במכרז.</w:t>
            </w:r>
          </w:p>
          <w:p w14:paraId="4312B9F9" w14:textId="77777777" w:rsidR="00EE1908" w:rsidRDefault="00EE1908" w:rsidP="00EE1908">
            <w:pPr>
              <w:rPr>
                <w:rFonts w:ascii="David" w:hAnsi="David" w:cs="David"/>
                <w:sz w:val="24"/>
                <w:szCs w:val="24"/>
                <w:rtl/>
              </w:rPr>
            </w:pPr>
            <w:r>
              <w:rPr>
                <w:rFonts w:ascii="David" w:hAnsi="David" w:cs="David" w:hint="cs"/>
                <w:sz w:val="24"/>
                <w:szCs w:val="24"/>
                <w:rtl/>
              </w:rPr>
              <w:t xml:space="preserve">לאור האמור, כחלופה, אנו מציעים כי תעריף יועץ 2 יהווה את תעריף הבסיס </w:t>
            </w:r>
            <w:proofErr w:type="spellStart"/>
            <w:r>
              <w:rPr>
                <w:rFonts w:ascii="David" w:hAnsi="David" w:cs="David" w:hint="cs"/>
                <w:sz w:val="24"/>
                <w:szCs w:val="24"/>
                <w:rtl/>
              </w:rPr>
              <w:t>לש"ע</w:t>
            </w:r>
            <w:proofErr w:type="spellEnd"/>
            <w:r>
              <w:rPr>
                <w:rFonts w:ascii="David" w:hAnsi="David" w:cs="David" w:hint="cs"/>
                <w:sz w:val="24"/>
                <w:szCs w:val="24"/>
                <w:rtl/>
              </w:rPr>
              <w:t xml:space="preserve"> ועל המציע יהיה לציין אחוז הנחה שנע בין </w:t>
            </w:r>
            <w:r>
              <w:rPr>
                <w:rFonts w:ascii="David" w:hAnsi="David" w:cs="David" w:hint="cs"/>
                <w:sz w:val="24"/>
                <w:szCs w:val="24"/>
              </w:rPr>
              <w:t>X</w:t>
            </w:r>
            <w:r>
              <w:rPr>
                <w:rFonts w:ascii="David" w:hAnsi="David" w:cs="David" w:hint="cs"/>
                <w:sz w:val="24"/>
                <w:szCs w:val="24"/>
                <w:rtl/>
              </w:rPr>
              <w:t xml:space="preserve">ֵ% (מינימום) ל </w:t>
            </w:r>
            <w:r>
              <w:rPr>
                <w:rFonts w:ascii="David" w:hAnsi="David" w:cs="David" w:hint="cs"/>
                <w:sz w:val="24"/>
                <w:szCs w:val="24"/>
              </w:rPr>
              <w:t>Y</w:t>
            </w:r>
            <w:r>
              <w:rPr>
                <w:rFonts w:ascii="David" w:hAnsi="David" w:cs="David" w:hint="cs"/>
                <w:sz w:val="24"/>
                <w:szCs w:val="24"/>
                <w:rtl/>
              </w:rPr>
              <w:t>% (מקסימום).</w:t>
            </w:r>
          </w:p>
        </w:tc>
        <w:tc>
          <w:tcPr>
            <w:tcW w:w="2694" w:type="dxa"/>
          </w:tcPr>
          <w:p w14:paraId="40755D59" w14:textId="54A9A0B9" w:rsidR="009A5A60" w:rsidRDefault="009A5A60" w:rsidP="009A5A60">
            <w:pPr>
              <w:rPr>
                <w:rFonts w:ascii="David" w:hAnsi="David" w:cs="David"/>
                <w:sz w:val="24"/>
                <w:szCs w:val="24"/>
                <w:rtl/>
              </w:rPr>
            </w:pPr>
            <w:r>
              <w:rPr>
                <w:rFonts w:ascii="David" w:hAnsi="David" w:cs="David" w:hint="cs"/>
                <w:sz w:val="24"/>
                <w:szCs w:val="24"/>
                <w:rtl/>
              </w:rPr>
              <w:t xml:space="preserve">לא יחול שינוי </w:t>
            </w:r>
            <w:r w:rsidR="008668A0">
              <w:rPr>
                <w:rFonts w:ascii="David" w:hAnsi="David" w:cs="David" w:hint="cs"/>
                <w:sz w:val="24"/>
                <w:szCs w:val="24"/>
                <w:rtl/>
              </w:rPr>
              <w:t xml:space="preserve">בגובה התעריף שעליו </w:t>
            </w:r>
            <w:r w:rsidR="00374CF2">
              <w:rPr>
                <w:rFonts w:ascii="David" w:hAnsi="David" w:cs="David" w:hint="cs"/>
                <w:sz w:val="24"/>
                <w:szCs w:val="24"/>
                <w:rtl/>
              </w:rPr>
              <w:t>י</w:t>
            </w:r>
            <w:r w:rsidR="008668A0">
              <w:rPr>
                <w:rFonts w:ascii="David" w:hAnsi="David" w:cs="David" w:hint="cs"/>
                <w:sz w:val="24"/>
                <w:szCs w:val="24"/>
                <w:rtl/>
              </w:rPr>
              <w:t>וצע</w:t>
            </w:r>
            <w:r w:rsidR="00374CF2">
              <w:rPr>
                <w:rFonts w:ascii="David" w:hAnsi="David" w:cs="David" w:hint="cs"/>
                <w:sz w:val="24"/>
                <w:szCs w:val="24"/>
                <w:rtl/>
              </w:rPr>
              <w:t xml:space="preserve"> אחוז </w:t>
            </w:r>
            <w:r w:rsidR="008668A0">
              <w:rPr>
                <w:rFonts w:ascii="David" w:hAnsi="David" w:cs="David" w:hint="cs"/>
                <w:sz w:val="24"/>
                <w:szCs w:val="24"/>
                <w:rtl/>
              </w:rPr>
              <w:t xml:space="preserve"> ההנחה.</w:t>
            </w:r>
          </w:p>
          <w:p w14:paraId="7E14D65B" w14:textId="0070695B" w:rsidR="008668A0" w:rsidRDefault="008668A0" w:rsidP="009A5A60">
            <w:pPr>
              <w:rPr>
                <w:rFonts w:ascii="David" w:hAnsi="David" w:cs="David"/>
                <w:sz w:val="24"/>
                <w:szCs w:val="24"/>
                <w:rtl/>
              </w:rPr>
            </w:pPr>
          </w:p>
          <w:p w14:paraId="73868B1E" w14:textId="4811E716" w:rsidR="008668A0" w:rsidRDefault="008668A0" w:rsidP="009A5A60">
            <w:pPr>
              <w:rPr>
                <w:rFonts w:ascii="David" w:hAnsi="David" w:cs="David"/>
                <w:sz w:val="24"/>
                <w:szCs w:val="24"/>
                <w:rtl/>
              </w:rPr>
            </w:pPr>
            <w:r>
              <w:rPr>
                <w:rFonts w:ascii="David" w:hAnsi="David" w:cs="David" w:hint="cs"/>
                <w:sz w:val="24"/>
                <w:szCs w:val="24"/>
                <w:rtl/>
              </w:rPr>
              <w:t xml:space="preserve">אחוז ההנחה המוצע </w:t>
            </w:r>
            <w:proofErr w:type="spellStart"/>
            <w:r>
              <w:rPr>
                <w:rFonts w:ascii="David" w:hAnsi="David" w:cs="David" w:hint="cs"/>
                <w:sz w:val="24"/>
                <w:szCs w:val="24"/>
                <w:rtl/>
              </w:rPr>
              <w:t>יועדכן</w:t>
            </w:r>
            <w:proofErr w:type="spellEnd"/>
            <w:r>
              <w:rPr>
                <w:rFonts w:ascii="David" w:hAnsi="David" w:cs="David" w:hint="cs"/>
                <w:sz w:val="24"/>
                <w:szCs w:val="24"/>
                <w:rtl/>
              </w:rPr>
              <w:t xml:space="preserve"> ל- 25% - ראו שינוי במפרט המכרז המתוקן לאחר מענה לשאלות.</w:t>
            </w:r>
          </w:p>
          <w:p w14:paraId="718AFBA4" w14:textId="77777777" w:rsidR="009A5A60" w:rsidRDefault="009A5A60" w:rsidP="009A5A60">
            <w:pPr>
              <w:rPr>
                <w:rFonts w:ascii="David" w:hAnsi="David" w:cs="David"/>
                <w:sz w:val="24"/>
                <w:szCs w:val="24"/>
                <w:rtl/>
              </w:rPr>
            </w:pPr>
          </w:p>
          <w:p w14:paraId="7CABB018" w14:textId="77777777" w:rsidR="009A5A60" w:rsidRDefault="009A5A60" w:rsidP="009A5A60">
            <w:pPr>
              <w:rPr>
                <w:rFonts w:ascii="David" w:hAnsi="David" w:cs="David"/>
                <w:sz w:val="24"/>
                <w:szCs w:val="24"/>
                <w:rtl/>
              </w:rPr>
            </w:pPr>
          </w:p>
          <w:p w14:paraId="618F7C8E" w14:textId="77777777" w:rsidR="009A5A60" w:rsidRDefault="009A5A60" w:rsidP="009A5A60">
            <w:pPr>
              <w:rPr>
                <w:rFonts w:ascii="David" w:hAnsi="David" w:cs="David"/>
                <w:sz w:val="24"/>
                <w:szCs w:val="24"/>
                <w:rtl/>
              </w:rPr>
            </w:pPr>
          </w:p>
          <w:p w14:paraId="58AA4CE5" w14:textId="77777777" w:rsidR="009A5A60" w:rsidRDefault="009A5A60" w:rsidP="003C4D3A">
            <w:pPr>
              <w:rPr>
                <w:rFonts w:ascii="David" w:hAnsi="David" w:cs="David"/>
                <w:sz w:val="24"/>
                <w:szCs w:val="24"/>
                <w:rtl/>
              </w:rPr>
            </w:pPr>
          </w:p>
          <w:p w14:paraId="1854C9F5" w14:textId="77777777" w:rsidR="009A5A60" w:rsidRPr="002C4A28" w:rsidRDefault="009A5A60" w:rsidP="003C4D3A">
            <w:pPr>
              <w:rPr>
                <w:rFonts w:ascii="David" w:hAnsi="David" w:cs="David"/>
                <w:sz w:val="24"/>
                <w:szCs w:val="24"/>
                <w:rtl/>
              </w:rPr>
            </w:pPr>
          </w:p>
        </w:tc>
      </w:tr>
      <w:tr w:rsidR="003C4D3A" w:rsidRPr="002C4A28" w14:paraId="2F460B4F" w14:textId="77777777" w:rsidTr="007D629E">
        <w:trPr>
          <w:trHeight w:val="639"/>
        </w:trPr>
        <w:tc>
          <w:tcPr>
            <w:tcW w:w="0" w:type="auto"/>
          </w:tcPr>
          <w:p w14:paraId="7B07DBE3" w14:textId="77777777" w:rsidR="003C4D3A" w:rsidRDefault="003C4D3A" w:rsidP="003C4D3A">
            <w:pPr>
              <w:rPr>
                <w:rFonts w:ascii="David" w:hAnsi="David" w:cs="David"/>
                <w:b/>
                <w:bCs/>
                <w:sz w:val="24"/>
                <w:szCs w:val="24"/>
                <w:rtl/>
              </w:rPr>
            </w:pPr>
            <w:r>
              <w:rPr>
                <w:rFonts w:ascii="David" w:hAnsi="David" w:cs="David" w:hint="cs"/>
                <w:b/>
                <w:bCs/>
                <w:sz w:val="24"/>
                <w:szCs w:val="24"/>
                <w:rtl/>
              </w:rPr>
              <w:t>20</w:t>
            </w:r>
          </w:p>
        </w:tc>
        <w:tc>
          <w:tcPr>
            <w:tcW w:w="1113" w:type="dxa"/>
          </w:tcPr>
          <w:p w14:paraId="778B96A9" w14:textId="77777777" w:rsidR="003C4D3A" w:rsidRDefault="00EE1908" w:rsidP="00CD38C2">
            <w:pPr>
              <w:rPr>
                <w:rFonts w:ascii="David" w:hAnsi="David" w:cs="David"/>
                <w:sz w:val="24"/>
                <w:szCs w:val="24"/>
                <w:rtl/>
              </w:rPr>
            </w:pPr>
            <w:r>
              <w:rPr>
                <w:rFonts w:ascii="David" w:hAnsi="David" w:cs="David" w:hint="cs"/>
                <w:sz w:val="24"/>
                <w:szCs w:val="24"/>
                <w:rtl/>
              </w:rPr>
              <w:t>8.1 , 8.2, 8.3</w:t>
            </w:r>
          </w:p>
        </w:tc>
        <w:tc>
          <w:tcPr>
            <w:tcW w:w="3513" w:type="dxa"/>
          </w:tcPr>
          <w:p w14:paraId="411FD3B2" w14:textId="77777777" w:rsidR="003C4D3A" w:rsidRDefault="00EE1908" w:rsidP="003C4D3A">
            <w:pPr>
              <w:rPr>
                <w:rFonts w:ascii="David" w:hAnsi="David" w:cs="David"/>
                <w:sz w:val="24"/>
                <w:szCs w:val="24"/>
                <w:rtl/>
              </w:rPr>
            </w:pPr>
            <w:r>
              <w:rPr>
                <w:rFonts w:ascii="David" w:hAnsi="David" w:cs="David" w:hint="cs"/>
                <w:sz w:val="24"/>
                <w:szCs w:val="24"/>
                <w:rtl/>
              </w:rPr>
              <w:t>בהתאם למצוין במפרט המכרז משקל הצעת המחיר הוא 50%.</w:t>
            </w:r>
          </w:p>
          <w:p w14:paraId="7D0928B4" w14:textId="77777777" w:rsidR="00EE1908" w:rsidRDefault="00EE1908" w:rsidP="003C4D3A">
            <w:pPr>
              <w:rPr>
                <w:rFonts w:ascii="David" w:hAnsi="David" w:cs="David"/>
                <w:sz w:val="24"/>
                <w:szCs w:val="24"/>
                <w:rtl/>
              </w:rPr>
            </w:pPr>
            <w:r>
              <w:rPr>
                <w:rFonts w:ascii="David" w:hAnsi="David" w:cs="David" w:hint="cs"/>
                <w:sz w:val="24"/>
                <w:szCs w:val="24"/>
                <w:rtl/>
              </w:rPr>
              <w:t>לטעמנו, משקל זה גבוה מדי ויש מקום לתת משקל גבוה יותר לאיכות על חשבון משקל הצעת המחיר.</w:t>
            </w:r>
          </w:p>
        </w:tc>
        <w:tc>
          <w:tcPr>
            <w:tcW w:w="2694" w:type="dxa"/>
          </w:tcPr>
          <w:p w14:paraId="636B87CF" w14:textId="77777777" w:rsidR="003C4D3A" w:rsidRPr="002C4A28" w:rsidRDefault="0003643B" w:rsidP="003C4D3A">
            <w:pPr>
              <w:rPr>
                <w:rFonts w:ascii="David" w:hAnsi="David" w:cs="David"/>
                <w:sz w:val="24"/>
                <w:szCs w:val="24"/>
                <w:rtl/>
              </w:rPr>
            </w:pPr>
            <w:r>
              <w:rPr>
                <w:rFonts w:ascii="David" w:hAnsi="David" w:cs="David" w:hint="cs"/>
                <w:sz w:val="24"/>
                <w:szCs w:val="24"/>
                <w:rtl/>
              </w:rPr>
              <w:t>לא יחול שינוי בסעיפים אלו</w:t>
            </w:r>
          </w:p>
        </w:tc>
      </w:tr>
      <w:tr w:rsidR="003C4D3A" w:rsidRPr="002C4A28" w14:paraId="1F0127AD" w14:textId="77777777" w:rsidTr="007D629E">
        <w:trPr>
          <w:trHeight w:val="639"/>
        </w:trPr>
        <w:tc>
          <w:tcPr>
            <w:tcW w:w="0" w:type="auto"/>
          </w:tcPr>
          <w:p w14:paraId="2D2C99E3" w14:textId="77777777" w:rsidR="003C4D3A" w:rsidRDefault="003C4D3A" w:rsidP="003C4D3A">
            <w:pPr>
              <w:rPr>
                <w:rFonts w:ascii="David" w:hAnsi="David" w:cs="David"/>
                <w:b/>
                <w:bCs/>
                <w:sz w:val="24"/>
                <w:szCs w:val="24"/>
                <w:rtl/>
              </w:rPr>
            </w:pPr>
            <w:r>
              <w:rPr>
                <w:rFonts w:ascii="David" w:hAnsi="David" w:cs="David" w:hint="cs"/>
                <w:b/>
                <w:bCs/>
                <w:sz w:val="24"/>
                <w:szCs w:val="24"/>
                <w:rtl/>
              </w:rPr>
              <w:t>21</w:t>
            </w:r>
          </w:p>
        </w:tc>
        <w:tc>
          <w:tcPr>
            <w:tcW w:w="1113" w:type="dxa"/>
          </w:tcPr>
          <w:p w14:paraId="2318582F" w14:textId="77777777" w:rsidR="003C4D3A" w:rsidRDefault="00EE1908" w:rsidP="00CD38C2">
            <w:pPr>
              <w:rPr>
                <w:rFonts w:ascii="David" w:hAnsi="David" w:cs="David"/>
                <w:sz w:val="24"/>
                <w:szCs w:val="24"/>
                <w:rtl/>
              </w:rPr>
            </w:pPr>
            <w:r>
              <w:rPr>
                <w:rFonts w:ascii="David" w:hAnsi="David" w:cs="David" w:hint="cs"/>
                <w:sz w:val="24"/>
                <w:szCs w:val="24"/>
                <w:rtl/>
              </w:rPr>
              <w:t>7.6.1</w:t>
            </w:r>
          </w:p>
        </w:tc>
        <w:tc>
          <w:tcPr>
            <w:tcW w:w="3513" w:type="dxa"/>
          </w:tcPr>
          <w:p w14:paraId="77FBB7D2" w14:textId="77777777" w:rsidR="00EE1908" w:rsidRDefault="00EE1908" w:rsidP="00EE1908">
            <w:pPr>
              <w:rPr>
                <w:rFonts w:ascii="David" w:hAnsi="David" w:cs="David"/>
                <w:sz w:val="24"/>
                <w:szCs w:val="24"/>
                <w:rtl/>
              </w:rPr>
            </w:pPr>
            <w:r>
              <w:rPr>
                <w:rFonts w:ascii="David" w:hAnsi="David" w:cs="David" w:hint="cs"/>
                <w:sz w:val="24"/>
                <w:szCs w:val="24"/>
                <w:rtl/>
              </w:rPr>
              <w:t>בסעיף 7.6 מצוין כי " יכול שהאחראי המקצועי יהיה גם אחד המבצעים" ובסעיף 7.6.1 מצוינים המהנדס/ הרואה חשבון בלבד.</w:t>
            </w:r>
          </w:p>
          <w:p w14:paraId="0EC7EEB3" w14:textId="77777777" w:rsidR="00EE1908" w:rsidRDefault="00EE1908" w:rsidP="00EE1908">
            <w:pPr>
              <w:rPr>
                <w:rFonts w:ascii="David" w:hAnsi="David" w:cs="David"/>
                <w:sz w:val="24"/>
                <w:szCs w:val="24"/>
                <w:rtl/>
              </w:rPr>
            </w:pPr>
            <w:r>
              <w:rPr>
                <w:rFonts w:ascii="David" w:hAnsi="David" w:cs="David" w:hint="cs"/>
                <w:sz w:val="24"/>
                <w:szCs w:val="24"/>
                <w:rtl/>
              </w:rPr>
              <w:t>נודה על אישורכם כי גם כלכלן העומד בתנאי הסף יכול שיהא האחראי המקצועי.</w:t>
            </w:r>
          </w:p>
        </w:tc>
        <w:tc>
          <w:tcPr>
            <w:tcW w:w="2694" w:type="dxa"/>
          </w:tcPr>
          <w:p w14:paraId="046DB2F5" w14:textId="4BBE41A7" w:rsidR="00C869E6" w:rsidRPr="00D5686E" w:rsidRDefault="00C869E6" w:rsidP="003C4D3A">
            <w:pPr>
              <w:rPr>
                <w:rFonts w:ascii="David" w:hAnsi="David" w:cs="David"/>
                <w:sz w:val="24"/>
                <w:szCs w:val="24"/>
                <w:rtl/>
              </w:rPr>
            </w:pPr>
            <w:r w:rsidRPr="00D5686E">
              <w:rPr>
                <w:rFonts w:ascii="David" w:hAnsi="David" w:cs="David" w:hint="cs"/>
                <w:sz w:val="24"/>
                <w:szCs w:val="24"/>
                <w:rtl/>
              </w:rPr>
              <w:t>מפרט המכרז יתוקן כ</w:t>
            </w:r>
            <w:r w:rsidR="003A07D2" w:rsidRPr="00D5686E">
              <w:rPr>
                <w:rFonts w:ascii="David" w:hAnsi="David" w:cs="David" w:hint="cs"/>
                <w:sz w:val="24"/>
                <w:szCs w:val="24"/>
                <w:rtl/>
              </w:rPr>
              <w:t>ך</w:t>
            </w:r>
            <w:r w:rsidRPr="00D5686E">
              <w:rPr>
                <w:rFonts w:ascii="David" w:hAnsi="David" w:cs="David" w:hint="cs"/>
                <w:sz w:val="24"/>
                <w:szCs w:val="24"/>
                <w:rtl/>
              </w:rPr>
              <w:t xml:space="preserve"> שהאחראי המקצועי </w:t>
            </w:r>
            <w:r w:rsidRPr="00D5686E">
              <w:rPr>
                <w:rFonts w:ascii="David" w:hAnsi="David" w:cs="David" w:hint="cs"/>
                <w:sz w:val="24"/>
                <w:szCs w:val="24"/>
                <w:u w:val="single"/>
                <w:rtl/>
              </w:rPr>
              <w:t>לא</w:t>
            </w:r>
            <w:r w:rsidRPr="00D5686E">
              <w:rPr>
                <w:rFonts w:ascii="David" w:hAnsi="David" w:cs="David" w:hint="cs"/>
                <w:sz w:val="24"/>
                <w:szCs w:val="24"/>
                <w:rtl/>
              </w:rPr>
              <w:t xml:space="preserve"> יוכל להיות אחד מהמבצעים המוצעים.</w:t>
            </w:r>
          </w:p>
          <w:p w14:paraId="144A653A" w14:textId="77777777" w:rsidR="00C869E6" w:rsidRPr="00D5686E" w:rsidRDefault="00C869E6" w:rsidP="003C4D3A">
            <w:pPr>
              <w:rPr>
                <w:rFonts w:ascii="David" w:hAnsi="David" w:cs="David"/>
                <w:sz w:val="24"/>
                <w:szCs w:val="24"/>
                <w:rtl/>
              </w:rPr>
            </w:pPr>
          </w:p>
          <w:p w14:paraId="1A1EEC28" w14:textId="6435F10F" w:rsidR="00C869E6" w:rsidRPr="00D5686E" w:rsidRDefault="00C869E6" w:rsidP="003C4D3A">
            <w:pPr>
              <w:rPr>
                <w:rFonts w:ascii="David" w:hAnsi="David" w:cs="David"/>
                <w:sz w:val="24"/>
                <w:szCs w:val="24"/>
                <w:rtl/>
              </w:rPr>
            </w:pPr>
            <w:r w:rsidRPr="00D5686E">
              <w:rPr>
                <w:rFonts w:ascii="David" w:hAnsi="David" w:cs="David" w:hint="cs"/>
                <w:sz w:val="24"/>
                <w:szCs w:val="24"/>
                <w:rtl/>
              </w:rPr>
              <w:t>ראו שינוי בסעיף 7.6 למפרט המכרז המתוקן לאחר מענה לשאלות וכן שינויים לסעיף 7.6.1 .</w:t>
            </w:r>
          </w:p>
          <w:p w14:paraId="23AFBE6A" w14:textId="77777777" w:rsidR="00C869E6" w:rsidRDefault="00C869E6" w:rsidP="003C4D3A">
            <w:pPr>
              <w:rPr>
                <w:rFonts w:ascii="David" w:hAnsi="David" w:cs="David"/>
                <w:sz w:val="24"/>
                <w:szCs w:val="24"/>
                <w:highlight w:val="yellow"/>
                <w:rtl/>
              </w:rPr>
            </w:pPr>
          </w:p>
          <w:p w14:paraId="3D22341C" w14:textId="77777777" w:rsidR="00C869E6" w:rsidRDefault="00C869E6" w:rsidP="003C4D3A">
            <w:pPr>
              <w:rPr>
                <w:rFonts w:ascii="David" w:hAnsi="David" w:cs="David"/>
                <w:sz w:val="24"/>
                <w:szCs w:val="24"/>
                <w:highlight w:val="yellow"/>
                <w:rtl/>
              </w:rPr>
            </w:pPr>
          </w:p>
          <w:p w14:paraId="271D02CD" w14:textId="051A2476" w:rsidR="003C4D3A" w:rsidRPr="002C4A28" w:rsidRDefault="003C4D3A" w:rsidP="003C4D3A">
            <w:pPr>
              <w:rPr>
                <w:rFonts w:ascii="David" w:hAnsi="David" w:cs="David"/>
                <w:sz w:val="24"/>
                <w:szCs w:val="24"/>
                <w:rtl/>
              </w:rPr>
            </w:pPr>
          </w:p>
        </w:tc>
      </w:tr>
      <w:tr w:rsidR="003C4D3A" w:rsidRPr="002C4A28" w14:paraId="65F8E083" w14:textId="77777777" w:rsidTr="007D629E">
        <w:trPr>
          <w:trHeight w:val="639"/>
        </w:trPr>
        <w:tc>
          <w:tcPr>
            <w:tcW w:w="0" w:type="auto"/>
          </w:tcPr>
          <w:p w14:paraId="0A5BC9FA" w14:textId="77777777" w:rsidR="003C4D3A" w:rsidRDefault="003C4D3A" w:rsidP="003C4D3A">
            <w:pPr>
              <w:rPr>
                <w:rFonts w:ascii="David" w:hAnsi="David" w:cs="David"/>
                <w:b/>
                <w:bCs/>
                <w:sz w:val="24"/>
                <w:szCs w:val="24"/>
                <w:rtl/>
              </w:rPr>
            </w:pPr>
            <w:r>
              <w:rPr>
                <w:rFonts w:ascii="David" w:hAnsi="David" w:cs="David" w:hint="cs"/>
                <w:b/>
                <w:bCs/>
                <w:sz w:val="24"/>
                <w:szCs w:val="24"/>
                <w:rtl/>
              </w:rPr>
              <w:t>22</w:t>
            </w:r>
          </w:p>
        </w:tc>
        <w:tc>
          <w:tcPr>
            <w:tcW w:w="1113" w:type="dxa"/>
          </w:tcPr>
          <w:p w14:paraId="7E604326" w14:textId="77777777" w:rsidR="003C4D3A" w:rsidRDefault="00EE1908" w:rsidP="00CD38C2">
            <w:pPr>
              <w:rPr>
                <w:rFonts w:ascii="David" w:hAnsi="David" w:cs="David"/>
                <w:sz w:val="24"/>
                <w:szCs w:val="24"/>
                <w:rtl/>
              </w:rPr>
            </w:pPr>
            <w:r>
              <w:rPr>
                <w:rFonts w:ascii="David" w:hAnsi="David" w:cs="David" w:hint="cs"/>
                <w:sz w:val="24"/>
                <w:szCs w:val="24"/>
                <w:rtl/>
              </w:rPr>
              <w:t>4.6</w:t>
            </w:r>
          </w:p>
          <w:p w14:paraId="4DFD0602" w14:textId="77777777" w:rsidR="00EE1908" w:rsidRDefault="00EE1908" w:rsidP="00CD38C2">
            <w:pPr>
              <w:rPr>
                <w:rFonts w:ascii="David" w:hAnsi="David" w:cs="David"/>
                <w:sz w:val="24"/>
                <w:szCs w:val="24"/>
                <w:rtl/>
              </w:rPr>
            </w:pPr>
            <w:r>
              <w:rPr>
                <w:rFonts w:ascii="David" w:hAnsi="David" w:cs="David" w:hint="cs"/>
                <w:sz w:val="24"/>
                <w:szCs w:val="24"/>
                <w:rtl/>
              </w:rPr>
              <w:t>10.1.7</w:t>
            </w:r>
          </w:p>
        </w:tc>
        <w:tc>
          <w:tcPr>
            <w:tcW w:w="3513" w:type="dxa"/>
          </w:tcPr>
          <w:p w14:paraId="7EDC68A5" w14:textId="77777777" w:rsidR="003C4D3A" w:rsidRDefault="00EE1908" w:rsidP="003C4D3A">
            <w:pPr>
              <w:rPr>
                <w:rFonts w:ascii="David" w:hAnsi="David" w:cs="David"/>
                <w:sz w:val="24"/>
                <w:szCs w:val="24"/>
                <w:rtl/>
              </w:rPr>
            </w:pPr>
            <w:r>
              <w:rPr>
                <w:rFonts w:ascii="David" w:hAnsi="David" w:cs="David" w:hint="cs"/>
                <w:sz w:val="24"/>
                <w:szCs w:val="24"/>
                <w:rtl/>
              </w:rPr>
              <w:t>בסעיפים הללו מצוין כי על נותן השירותים להירשם למערכת יובל, שנועד לאפשר לבדוק את רמת הגנת הסייבר, אולם לא מפורט הסבר נוסף על אודות המערכת, עלויות הרישום, הדרישות מהספק ועוד.</w:t>
            </w:r>
          </w:p>
          <w:p w14:paraId="68A76DB0" w14:textId="77777777" w:rsidR="00EE1908" w:rsidRDefault="00EE1908" w:rsidP="003C4D3A">
            <w:pPr>
              <w:rPr>
                <w:rFonts w:ascii="David" w:hAnsi="David" w:cs="David"/>
                <w:sz w:val="24"/>
                <w:szCs w:val="24"/>
                <w:rtl/>
              </w:rPr>
            </w:pPr>
            <w:r>
              <w:rPr>
                <w:rFonts w:ascii="David" w:hAnsi="David" w:cs="David" w:hint="cs"/>
                <w:sz w:val="24"/>
                <w:szCs w:val="24"/>
                <w:rtl/>
              </w:rPr>
              <w:lastRenderedPageBreak/>
              <w:t>נודה על הרחבה בנושא ובאופן ספציפי על הדרישה למערכת במסגרת השירותים המבוקשים במכרז זה.</w:t>
            </w:r>
          </w:p>
        </w:tc>
        <w:tc>
          <w:tcPr>
            <w:tcW w:w="2694" w:type="dxa"/>
          </w:tcPr>
          <w:p w14:paraId="7A27DA91" w14:textId="77777777" w:rsidR="003C4D3A" w:rsidRPr="002C4A28" w:rsidRDefault="007F5AEC" w:rsidP="003C4D3A">
            <w:pPr>
              <w:rPr>
                <w:rFonts w:ascii="David" w:hAnsi="David" w:cs="David"/>
                <w:sz w:val="24"/>
                <w:szCs w:val="24"/>
                <w:rtl/>
              </w:rPr>
            </w:pPr>
            <w:r>
              <w:rPr>
                <w:rFonts w:ascii="David" w:hAnsi="David" w:cs="David" w:hint="cs"/>
                <w:sz w:val="24"/>
                <w:szCs w:val="24"/>
                <w:rtl/>
              </w:rPr>
              <w:lastRenderedPageBreak/>
              <w:t xml:space="preserve">ראה מענה לשאלה 11 </w:t>
            </w:r>
          </w:p>
        </w:tc>
      </w:tr>
      <w:tr w:rsidR="00AE1F37" w:rsidRPr="002C4A28" w14:paraId="3A117C40" w14:textId="77777777" w:rsidTr="007D629E">
        <w:trPr>
          <w:trHeight w:val="639"/>
        </w:trPr>
        <w:tc>
          <w:tcPr>
            <w:tcW w:w="0" w:type="auto"/>
          </w:tcPr>
          <w:p w14:paraId="17C9FAE7" w14:textId="77777777" w:rsidR="00AE1F37" w:rsidRDefault="00AE1F37" w:rsidP="003C4D3A">
            <w:pPr>
              <w:rPr>
                <w:rFonts w:ascii="David" w:hAnsi="David" w:cs="David"/>
                <w:b/>
                <w:bCs/>
                <w:sz w:val="24"/>
                <w:szCs w:val="24"/>
                <w:rtl/>
              </w:rPr>
            </w:pPr>
            <w:r>
              <w:rPr>
                <w:rFonts w:ascii="David" w:hAnsi="David" w:cs="David" w:hint="cs"/>
                <w:b/>
                <w:bCs/>
                <w:sz w:val="24"/>
                <w:szCs w:val="24"/>
                <w:rtl/>
              </w:rPr>
              <w:t>23</w:t>
            </w:r>
          </w:p>
        </w:tc>
        <w:tc>
          <w:tcPr>
            <w:tcW w:w="1113" w:type="dxa"/>
          </w:tcPr>
          <w:p w14:paraId="3AAB2651" w14:textId="77777777" w:rsidR="00AE1F37" w:rsidRDefault="00AE1F37" w:rsidP="00CD38C2">
            <w:pPr>
              <w:rPr>
                <w:rFonts w:ascii="David" w:hAnsi="David" w:cs="David"/>
                <w:sz w:val="24"/>
                <w:szCs w:val="24"/>
                <w:rtl/>
              </w:rPr>
            </w:pPr>
            <w:r>
              <w:rPr>
                <w:rFonts w:ascii="David" w:hAnsi="David" w:cs="David" w:hint="cs"/>
                <w:sz w:val="24"/>
                <w:szCs w:val="24"/>
                <w:rtl/>
              </w:rPr>
              <w:t>7.5 , 7.5.1</w:t>
            </w:r>
          </w:p>
        </w:tc>
        <w:tc>
          <w:tcPr>
            <w:tcW w:w="3513" w:type="dxa"/>
          </w:tcPr>
          <w:p w14:paraId="4444AA4F" w14:textId="372D78CB" w:rsidR="00AE1F37" w:rsidRDefault="00AE1F37" w:rsidP="003C4D3A">
            <w:pPr>
              <w:rPr>
                <w:rFonts w:ascii="David" w:hAnsi="David" w:cs="David"/>
                <w:sz w:val="24"/>
                <w:szCs w:val="24"/>
                <w:rtl/>
              </w:rPr>
            </w:pPr>
          </w:p>
          <w:p w14:paraId="1946789C" w14:textId="77777777" w:rsidR="00273C0A" w:rsidRDefault="00273C0A" w:rsidP="00273C0A">
            <w:pPr>
              <w:rPr>
                <w:rFonts w:ascii="Arial" w:hAnsi="Arial"/>
                <w:rtl/>
              </w:rPr>
            </w:pPr>
            <w:r>
              <w:rPr>
                <w:rFonts w:ascii="Arial" w:hAnsi="Arial"/>
                <w:rtl/>
              </w:rPr>
              <w:t>לאחר קריאת תנאי המכרז, מסתבר שאנחנו לא עומדים בדר</w:t>
            </w:r>
            <w:r>
              <w:rPr>
                <w:rFonts w:ascii="Arial" w:hAnsi="Arial" w:hint="cs"/>
                <w:rtl/>
              </w:rPr>
              <w:t>י</w:t>
            </w:r>
            <w:r>
              <w:rPr>
                <w:rFonts w:ascii="Arial" w:hAnsi="Arial"/>
                <w:rtl/>
              </w:rPr>
              <w:t>שת סף מספר 7.5, עמ' 13 –</w:t>
            </w:r>
            <w:r>
              <w:rPr>
                <w:rFonts w:ascii="Arial" w:hAnsi="Arial" w:hint="cs"/>
                <w:rtl/>
              </w:rPr>
              <w:t xml:space="preserve"> </w:t>
            </w:r>
          </w:p>
          <w:p w14:paraId="3F8DBF54" w14:textId="77777777" w:rsidR="00273C0A" w:rsidRDefault="00273C0A" w:rsidP="00273C0A">
            <w:pPr>
              <w:rPr>
                <w:rFonts w:ascii="Arial" w:hAnsi="Arial"/>
                <w:rtl/>
              </w:rPr>
            </w:pPr>
            <w:r>
              <w:rPr>
                <w:rFonts w:ascii="Arial" w:hAnsi="Arial"/>
                <w:rtl/>
              </w:rPr>
              <w:t>אנא בדיקתך את נושא זה</w:t>
            </w:r>
            <w:r w:rsidRPr="00273C0A">
              <w:rPr>
                <w:rFonts w:ascii="Arial" w:hAnsi="Arial"/>
                <w:rtl/>
              </w:rPr>
              <w:t xml:space="preserve"> </w:t>
            </w:r>
            <w:r w:rsidRPr="00273C0A">
              <w:rPr>
                <w:rFonts w:ascii="Arial" w:hAnsi="Arial"/>
                <w:b/>
                <w:bCs/>
                <w:rtl/>
              </w:rPr>
              <w:t>ונשמח מאד אם תאשרי שלמרות סעיף זה – באפשרותנו להשתתף במכרז</w:t>
            </w:r>
            <w:r w:rsidRPr="00273C0A">
              <w:rPr>
                <w:rFonts w:ascii="Arial" w:hAnsi="Arial"/>
                <w:rtl/>
              </w:rPr>
              <w:t xml:space="preserve"> </w:t>
            </w:r>
            <w:r>
              <w:rPr>
                <w:rFonts w:ascii="Arial" w:hAnsi="Arial"/>
                <w:rtl/>
              </w:rPr>
              <w:t>כמובן בהנחה שנציג את כל הנחוץ בהתאם ליתר סעיפי המכרז.</w:t>
            </w:r>
          </w:p>
          <w:p w14:paraId="3BF1DE5F" w14:textId="77777777" w:rsidR="00273C0A" w:rsidRDefault="00273C0A" w:rsidP="003C4D3A">
            <w:pPr>
              <w:rPr>
                <w:rFonts w:ascii="David" w:hAnsi="David" w:cs="David"/>
                <w:sz w:val="24"/>
                <w:szCs w:val="24"/>
                <w:rtl/>
              </w:rPr>
            </w:pPr>
          </w:p>
        </w:tc>
        <w:tc>
          <w:tcPr>
            <w:tcW w:w="2694" w:type="dxa"/>
          </w:tcPr>
          <w:p w14:paraId="3742B1B1" w14:textId="77777777" w:rsidR="00FD41FA" w:rsidRDefault="005B6D6E" w:rsidP="003C4D3A">
            <w:pPr>
              <w:rPr>
                <w:rFonts w:ascii="David" w:hAnsi="David" w:cs="David"/>
                <w:sz w:val="24"/>
                <w:szCs w:val="24"/>
                <w:rtl/>
              </w:rPr>
            </w:pPr>
            <w:r>
              <w:rPr>
                <w:rFonts w:ascii="David" w:hAnsi="David" w:cs="David" w:hint="cs"/>
                <w:sz w:val="24"/>
                <w:szCs w:val="24"/>
                <w:rtl/>
              </w:rPr>
              <w:t>לא יחול שינוי בסעיף זה.</w:t>
            </w:r>
          </w:p>
          <w:p w14:paraId="48ECA8B8" w14:textId="6B0F54C4" w:rsidR="00AE1F37" w:rsidRPr="002C4A28" w:rsidRDefault="00FD41FA" w:rsidP="003C4D3A">
            <w:pPr>
              <w:rPr>
                <w:rFonts w:ascii="David" w:hAnsi="David" w:cs="David"/>
                <w:sz w:val="24"/>
                <w:szCs w:val="24"/>
                <w:rtl/>
              </w:rPr>
            </w:pPr>
            <w:r>
              <w:rPr>
                <w:rFonts w:ascii="David" w:hAnsi="David" w:cs="David" w:hint="cs"/>
                <w:sz w:val="24"/>
                <w:szCs w:val="24"/>
                <w:rtl/>
              </w:rPr>
              <w:t>כל הצעה תיבחן לגופה בעת הגשתה.</w:t>
            </w:r>
          </w:p>
        </w:tc>
      </w:tr>
      <w:tr w:rsidR="007D629E" w:rsidRPr="002C4A28" w14:paraId="3F7FE491" w14:textId="77777777" w:rsidTr="007D629E">
        <w:trPr>
          <w:trHeight w:val="639"/>
        </w:trPr>
        <w:tc>
          <w:tcPr>
            <w:tcW w:w="0" w:type="auto"/>
          </w:tcPr>
          <w:p w14:paraId="4BD8822F" w14:textId="77777777" w:rsidR="007D629E" w:rsidRDefault="007D629E" w:rsidP="007D629E">
            <w:pPr>
              <w:rPr>
                <w:rFonts w:ascii="David" w:hAnsi="David" w:cs="David"/>
                <w:b/>
                <w:bCs/>
                <w:sz w:val="24"/>
                <w:szCs w:val="24"/>
                <w:rtl/>
              </w:rPr>
            </w:pPr>
            <w:r>
              <w:rPr>
                <w:rFonts w:ascii="David" w:hAnsi="David" w:cs="David" w:hint="cs"/>
                <w:b/>
                <w:bCs/>
                <w:sz w:val="24"/>
                <w:szCs w:val="24"/>
                <w:rtl/>
              </w:rPr>
              <w:t>24</w:t>
            </w:r>
          </w:p>
        </w:tc>
        <w:tc>
          <w:tcPr>
            <w:tcW w:w="1113" w:type="dxa"/>
          </w:tcPr>
          <w:p w14:paraId="4C07243C" w14:textId="77777777" w:rsidR="007D629E" w:rsidRDefault="007D629E" w:rsidP="00CD38C2">
            <w:pPr>
              <w:spacing w:after="120" w:line="360" w:lineRule="auto"/>
              <w:rPr>
                <w:rFonts w:ascii="David" w:hAnsi="David" w:cs="David"/>
                <w:sz w:val="24"/>
                <w:szCs w:val="24"/>
                <w:rtl/>
              </w:rPr>
            </w:pPr>
            <w:r w:rsidRPr="007D629E">
              <w:rPr>
                <w:rFonts w:ascii="David" w:hAnsi="David" w:cs="David" w:hint="cs"/>
                <w:sz w:val="24"/>
                <w:szCs w:val="24"/>
                <w:rtl/>
              </w:rPr>
              <w:t>8.3.2</w:t>
            </w:r>
          </w:p>
        </w:tc>
        <w:tc>
          <w:tcPr>
            <w:tcW w:w="3513" w:type="dxa"/>
          </w:tcPr>
          <w:p w14:paraId="4905DF7F" w14:textId="77777777" w:rsidR="007D629E" w:rsidRDefault="007D629E" w:rsidP="007D629E">
            <w:pPr>
              <w:spacing w:after="120" w:line="360" w:lineRule="auto"/>
              <w:rPr>
                <w:rFonts w:cs="David"/>
                <w:rtl/>
              </w:rPr>
            </w:pPr>
            <w:r w:rsidRPr="007D629E">
              <w:rPr>
                <w:rFonts w:ascii="David" w:hAnsi="David" w:cs="David" w:hint="cs"/>
                <w:sz w:val="24"/>
                <w:szCs w:val="24"/>
                <w:rtl/>
              </w:rPr>
              <w:t xml:space="preserve">נבקשכם לתקן הסעיף כך ששיעור ההנחה יוגדר באחוזים מתעריף יועצים בהתאם </w:t>
            </w:r>
            <w:proofErr w:type="spellStart"/>
            <w:r w:rsidRPr="007D629E">
              <w:rPr>
                <w:rFonts w:ascii="David" w:hAnsi="David" w:cs="David" w:hint="cs"/>
                <w:sz w:val="24"/>
                <w:szCs w:val="24"/>
                <w:rtl/>
              </w:rPr>
              <w:t>לנסיון</w:t>
            </w:r>
            <w:proofErr w:type="spellEnd"/>
            <w:r w:rsidRPr="007D629E">
              <w:rPr>
                <w:rFonts w:ascii="David" w:hAnsi="David" w:cs="David" w:hint="cs"/>
                <w:sz w:val="24"/>
                <w:szCs w:val="24"/>
                <w:rtl/>
              </w:rPr>
              <w:t xml:space="preserve"> והשכלת המבצע  ולא בהתייחס לתעריף יועץ 3, העומד כעת על 207 ₪, לפני הנחה. תעריף זה אינו מתאים למהנדסים ורואי חשבון מנוסים</w:t>
            </w:r>
            <w:r>
              <w:rPr>
                <w:rFonts w:cs="David" w:hint="cs"/>
                <w:rtl/>
              </w:rPr>
              <w:t>.</w:t>
            </w:r>
          </w:p>
        </w:tc>
        <w:tc>
          <w:tcPr>
            <w:tcW w:w="2694" w:type="dxa"/>
          </w:tcPr>
          <w:p w14:paraId="015BF2D7" w14:textId="77777777" w:rsidR="007D629E" w:rsidRPr="002C4A28" w:rsidRDefault="005B6D6E" w:rsidP="007D629E">
            <w:pPr>
              <w:rPr>
                <w:rFonts w:ascii="David" w:hAnsi="David" w:cs="David"/>
                <w:sz w:val="24"/>
                <w:szCs w:val="24"/>
                <w:rtl/>
              </w:rPr>
            </w:pPr>
            <w:r>
              <w:rPr>
                <w:rFonts w:ascii="David" w:hAnsi="David" w:cs="David" w:hint="cs"/>
                <w:sz w:val="24"/>
                <w:szCs w:val="24"/>
                <w:rtl/>
              </w:rPr>
              <w:t>ראה מענה לשאלה 3 ולשאלה 8</w:t>
            </w:r>
          </w:p>
        </w:tc>
      </w:tr>
      <w:tr w:rsidR="007D629E" w:rsidRPr="002C4A28" w14:paraId="10573022" w14:textId="77777777" w:rsidTr="007D629E">
        <w:trPr>
          <w:trHeight w:val="639"/>
        </w:trPr>
        <w:tc>
          <w:tcPr>
            <w:tcW w:w="0" w:type="auto"/>
          </w:tcPr>
          <w:p w14:paraId="28706CF0" w14:textId="77777777" w:rsidR="007D629E" w:rsidRDefault="007D629E" w:rsidP="007D629E">
            <w:pPr>
              <w:rPr>
                <w:rFonts w:ascii="David" w:hAnsi="David" w:cs="David"/>
                <w:b/>
                <w:bCs/>
                <w:sz w:val="24"/>
                <w:szCs w:val="24"/>
                <w:rtl/>
              </w:rPr>
            </w:pPr>
            <w:r>
              <w:rPr>
                <w:rFonts w:ascii="David" w:hAnsi="David" w:cs="David" w:hint="cs"/>
                <w:b/>
                <w:bCs/>
                <w:sz w:val="24"/>
                <w:szCs w:val="24"/>
                <w:rtl/>
              </w:rPr>
              <w:t>25</w:t>
            </w:r>
          </w:p>
        </w:tc>
        <w:tc>
          <w:tcPr>
            <w:tcW w:w="1113" w:type="dxa"/>
          </w:tcPr>
          <w:p w14:paraId="7C100575" w14:textId="77777777" w:rsidR="007D629E" w:rsidRDefault="007D629E" w:rsidP="00CD38C2">
            <w:pPr>
              <w:spacing w:after="120" w:line="360" w:lineRule="auto"/>
              <w:rPr>
                <w:rFonts w:ascii="David" w:hAnsi="David" w:cs="David"/>
                <w:sz w:val="24"/>
                <w:szCs w:val="24"/>
                <w:rtl/>
              </w:rPr>
            </w:pPr>
            <w:r w:rsidRPr="007D629E">
              <w:rPr>
                <w:rFonts w:ascii="David" w:hAnsi="David" w:cs="David" w:hint="cs"/>
                <w:sz w:val="24"/>
                <w:szCs w:val="24"/>
                <w:rtl/>
              </w:rPr>
              <w:t>8.3.2</w:t>
            </w:r>
          </w:p>
        </w:tc>
        <w:tc>
          <w:tcPr>
            <w:tcW w:w="3513" w:type="dxa"/>
          </w:tcPr>
          <w:p w14:paraId="0DAE4448" w14:textId="77777777" w:rsidR="007D629E" w:rsidRPr="00273C0A" w:rsidRDefault="007D629E" w:rsidP="007D629E">
            <w:pPr>
              <w:spacing w:after="120" w:line="360" w:lineRule="auto"/>
              <w:rPr>
                <w:rFonts w:ascii="David" w:hAnsi="David" w:cs="David"/>
                <w:sz w:val="24"/>
                <w:szCs w:val="24"/>
                <w:rtl/>
              </w:rPr>
            </w:pPr>
            <w:r w:rsidRPr="007D629E">
              <w:rPr>
                <w:rFonts w:ascii="David" w:hAnsi="David" w:cs="David" w:hint="cs"/>
                <w:sz w:val="24"/>
                <w:szCs w:val="24"/>
                <w:rtl/>
              </w:rPr>
              <w:t xml:space="preserve">לגבי העסקת רואה חשבון </w:t>
            </w:r>
            <w:r w:rsidRPr="007D629E">
              <w:rPr>
                <w:rFonts w:ascii="David" w:hAnsi="David" w:cs="David"/>
                <w:sz w:val="24"/>
                <w:szCs w:val="24"/>
                <w:rtl/>
              </w:rPr>
              <w:t>–</w:t>
            </w:r>
            <w:r w:rsidRPr="007D629E">
              <w:rPr>
                <w:rFonts w:ascii="David" w:hAnsi="David" w:cs="David" w:hint="cs"/>
                <w:sz w:val="24"/>
                <w:szCs w:val="24"/>
                <w:rtl/>
              </w:rPr>
              <w:t xml:space="preserve"> נבקשכם לשנות הסעיף כך שהתמורה עבור שעות עבודה של רואה חשבון תהיה בהתאם לתעריף רואי חשבון בהוראות </w:t>
            </w:r>
            <w:proofErr w:type="spellStart"/>
            <w:r w:rsidRPr="007D629E">
              <w:rPr>
                <w:rFonts w:ascii="David" w:hAnsi="David" w:cs="David" w:hint="cs"/>
                <w:sz w:val="24"/>
                <w:szCs w:val="24"/>
                <w:rtl/>
              </w:rPr>
              <w:t>התכ"ם</w:t>
            </w:r>
            <w:proofErr w:type="spellEnd"/>
            <w:r w:rsidRPr="007D629E">
              <w:rPr>
                <w:rFonts w:ascii="David" w:hAnsi="David" w:cs="David" w:hint="cs"/>
                <w:sz w:val="24"/>
                <w:szCs w:val="24"/>
                <w:rtl/>
              </w:rPr>
              <w:t xml:space="preserve"> ולא לפי תעריף יועץ 3.</w:t>
            </w:r>
          </w:p>
        </w:tc>
        <w:tc>
          <w:tcPr>
            <w:tcW w:w="2694" w:type="dxa"/>
          </w:tcPr>
          <w:p w14:paraId="717E2B7C" w14:textId="77777777" w:rsidR="007D629E" w:rsidRPr="002C4A28" w:rsidRDefault="005B6D6E" w:rsidP="007D629E">
            <w:pPr>
              <w:rPr>
                <w:rFonts w:ascii="David" w:hAnsi="David" w:cs="David"/>
                <w:sz w:val="24"/>
                <w:szCs w:val="24"/>
                <w:rtl/>
              </w:rPr>
            </w:pPr>
            <w:r>
              <w:rPr>
                <w:rFonts w:ascii="David" w:hAnsi="David" w:cs="David" w:hint="cs"/>
                <w:sz w:val="24"/>
                <w:szCs w:val="24"/>
                <w:rtl/>
              </w:rPr>
              <w:t>ראה מענה לשאלה 3 ולשאלה 8</w:t>
            </w:r>
          </w:p>
        </w:tc>
      </w:tr>
      <w:tr w:rsidR="007D629E" w:rsidRPr="002C4A28" w14:paraId="1A8AC82F" w14:textId="77777777" w:rsidTr="007D629E">
        <w:trPr>
          <w:trHeight w:val="639"/>
        </w:trPr>
        <w:tc>
          <w:tcPr>
            <w:tcW w:w="0" w:type="auto"/>
          </w:tcPr>
          <w:p w14:paraId="7BDE3408" w14:textId="77777777" w:rsidR="007D629E" w:rsidRDefault="007D629E" w:rsidP="007D629E">
            <w:pPr>
              <w:rPr>
                <w:rFonts w:ascii="David" w:hAnsi="David" w:cs="David"/>
                <w:b/>
                <w:bCs/>
                <w:sz w:val="24"/>
                <w:szCs w:val="24"/>
                <w:rtl/>
              </w:rPr>
            </w:pPr>
            <w:r>
              <w:rPr>
                <w:rFonts w:ascii="David" w:hAnsi="David" w:cs="David" w:hint="cs"/>
                <w:b/>
                <w:bCs/>
                <w:sz w:val="24"/>
                <w:szCs w:val="24"/>
                <w:rtl/>
              </w:rPr>
              <w:t>26</w:t>
            </w:r>
          </w:p>
        </w:tc>
        <w:tc>
          <w:tcPr>
            <w:tcW w:w="1113" w:type="dxa"/>
          </w:tcPr>
          <w:p w14:paraId="167F1324" w14:textId="77777777" w:rsidR="007D629E" w:rsidRDefault="007D629E" w:rsidP="00CD38C2">
            <w:pPr>
              <w:spacing w:after="120" w:line="360" w:lineRule="auto"/>
              <w:rPr>
                <w:rFonts w:ascii="David" w:hAnsi="David" w:cs="David"/>
                <w:sz w:val="24"/>
                <w:szCs w:val="24"/>
                <w:rtl/>
              </w:rPr>
            </w:pPr>
            <w:r w:rsidRPr="007D629E">
              <w:rPr>
                <w:rFonts w:ascii="David" w:hAnsi="David" w:cs="David" w:hint="cs"/>
                <w:sz w:val="24"/>
                <w:szCs w:val="24"/>
                <w:rtl/>
              </w:rPr>
              <w:t>8.3.2</w:t>
            </w:r>
          </w:p>
        </w:tc>
        <w:tc>
          <w:tcPr>
            <w:tcW w:w="3513" w:type="dxa"/>
          </w:tcPr>
          <w:p w14:paraId="240E05DA" w14:textId="77777777" w:rsidR="007D629E" w:rsidRPr="00273C0A" w:rsidRDefault="007D629E" w:rsidP="007D629E">
            <w:pPr>
              <w:spacing w:after="120" w:line="360" w:lineRule="auto"/>
              <w:rPr>
                <w:rFonts w:ascii="David" w:hAnsi="David" w:cs="David"/>
                <w:sz w:val="24"/>
                <w:szCs w:val="24"/>
                <w:rtl/>
              </w:rPr>
            </w:pPr>
            <w:r w:rsidRPr="007D629E">
              <w:rPr>
                <w:rFonts w:ascii="David" w:hAnsi="David" w:cs="David"/>
                <w:sz w:val="24"/>
                <w:szCs w:val="24"/>
                <w:rtl/>
              </w:rPr>
              <w:t>מלבד שיעורי ההנחה כפי שיוצעו ע"י המציע, האם צפויות הפחתות נוספות בתעריף לאורך 10 שנות ההתקשרות בגין עבודה מתמשכת?</w:t>
            </w:r>
          </w:p>
        </w:tc>
        <w:tc>
          <w:tcPr>
            <w:tcW w:w="2694" w:type="dxa"/>
          </w:tcPr>
          <w:p w14:paraId="252A0DE0" w14:textId="77777777" w:rsidR="007D629E" w:rsidRDefault="00412779" w:rsidP="007D629E">
            <w:pPr>
              <w:rPr>
                <w:rFonts w:ascii="David" w:hAnsi="David" w:cs="David"/>
                <w:sz w:val="24"/>
                <w:szCs w:val="24"/>
                <w:rtl/>
              </w:rPr>
            </w:pPr>
            <w:r>
              <w:rPr>
                <w:rFonts w:ascii="David" w:hAnsi="David" w:cs="David" w:hint="cs"/>
                <w:sz w:val="24"/>
                <w:szCs w:val="24"/>
                <w:rtl/>
              </w:rPr>
              <w:t>נכון למועד פרסום המכרז, בתעריפי היועצים לא קיימות הפחתות נוספות</w:t>
            </w:r>
            <w:r w:rsidR="00BA78CD">
              <w:rPr>
                <w:rFonts w:ascii="David" w:hAnsi="David" w:cs="David" w:hint="cs"/>
                <w:sz w:val="24"/>
                <w:szCs w:val="24"/>
                <w:rtl/>
              </w:rPr>
              <w:t>.</w:t>
            </w:r>
          </w:p>
          <w:p w14:paraId="49033165" w14:textId="0FB7368E" w:rsidR="00BA78CD" w:rsidRPr="002C4A28" w:rsidRDefault="00BA78CD" w:rsidP="007D629E">
            <w:pPr>
              <w:rPr>
                <w:rFonts w:ascii="David" w:hAnsi="David" w:cs="David"/>
                <w:sz w:val="24"/>
                <w:szCs w:val="24"/>
                <w:rtl/>
              </w:rPr>
            </w:pPr>
            <w:r>
              <w:rPr>
                <w:rFonts w:ascii="David" w:hAnsi="David" w:cs="David" w:hint="cs"/>
                <w:sz w:val="24"/>
                <w:szCs w:val="24"/>
                <w:rtl/>
              </w:rPr>
              <w:t xml:space="preserve">יובהר כי תעריף זה הינו בהתאם להוראת </w:t>
            </w:r>
            <w:proofErr w:type="spellStart"/>
            <w:r>
              <w:rPr>
                <w:rFonts w:ascii="David" w:hAnsi="David" w:cs="David" w:hint="cs"/>
                <w:sz w:val="24"/>
                <w:szCs w:val="24"/>
                <w:rtl/>
              </w:rPr>
              <w:t>התכ"ם</w:t>
            </w:r>
            <w:proofErr w:type="spellEnd"/>
            <w:r>
              <w:rPr>
                <w:rFonts w:ascii="David" w:hAnsi="David" w:cs="David" w:hint="cs"/>
                <w:sz w:val="24"/>
                <w:szCs w:val="24"/>
                <w:rtl/>
              </w:rPr>
              <w:t xml:space="preserve"> ולעדכונה מעת לעת.</w:t>
            </w:r>
          </w:p>
        </w:tc>
      </w:tr>
      <w:tr w:rsidR="007D629E" w:rsidRPr="002C4A28" w14:paraId="4717B398" w14:textId="77777777" w:rsidTr="007D629E">
        <w:trPr>
          <w:trHeight w:val="639"/>
        </w:trPr>
        <w:tc>
          <w:tcPr>
            <w:tcW w:w="0" w:type="auto"/>
          </w:tcPr>
          <w:p w14:paraId="592E7A68" w14:textId="77777777" w:rsidR="007D629E" w:rsidRDefault="007D629E" w:rsidP="007D629E">
            <w:pPr>
              <w:rPr>
                <w:rFonts w:ascii="David" w:hAnsi="David" w:cs="David"/>
                <w:b/>
                <w:bCs/>
                <w:sz w:val="24"/>
                <w:szCs w:val="24"/>
                <w:rtl/>
              </w:rPr>
            </w:pPr>
            <w:r>
              <w:rPr>
                <w:rFonts w:ascii="David" w:hAnsi="David" w:cs="David" w:hint="cs"/>
                <w:b/>
                <w:bCs/>
                <w:sz w:val="24"/>
                <w:szCs w:val="24"/>
                <w:rtl/>
              </w:rPr>
              <w:t>27</w:t>
            </w:r>
          </w:p>
        </w:tc>
        <w:tc>
          <w:tcPr>
            <w:tcW w:w="1113" w:type="dxa"/>
          </w:tcPr>
          <w:p w14:paraId="671ABE9F" w14:textId="77777777" w:rsidR="007D629E" w:rsidRPr="007D629E" w:rsidRDefault="007D629E" w:rsidP="00CD38C2">
            <w:pPr>
              <w:spacing w:after="120" w:line="360" w:lineRule="auto"/>
              <w:rPr>
                <w:rFonts w:ascii="David" w:hAnsi="David" w:cs="David"/>
                <w:sz w:val="24"/>
                <w:szCs w:val="24"/>
                <w:rtl/>
              </w:rPr>
            </w:pPr>
            <w:r w:rsidRPr="007D629E">
              <w:rPr>
                <w:rFonts w:ascii="David" w:hAnsi="David" w:cs="David" w:hint="cs"/>
                <w:sz w:val="24"/>
                <w:szCs w:val="24"/>
                <w:rtl/>
              </w:rPr>
              <w:t>11 , טבלה</w:t>
            </w:r>
          </w:p>
        </w:tc>
        <w:tc>
          <w:tcPr>
            <w:tcW w:w="3513" w:type="dxa"/>
          </w:tcPr>
          <w:p w14:paraId="080FC79C" w14:textId="77777777" w:rsidR="007D629E" w:rsidRPr="007D629E" w:rsidRDefault="007D629E" w:rsidP="007D629E">
            <w:pPr>
              <w:spacing w:after="120" w:line="360" w:lineRule="auto"/>
              <w:rPr>
                <w:rFonts w:ascii="David" w:hAnsi="David" w:cs="David"/>
                <w:sz w:val="24"/>
                <w:szCs w:val="24"/>
                <w:rtl/>
              </w:rPr>
            </w:pPr>
            <w:r w:rsidRPr="007D629E">
              <w:rPr>
                <w:rFonts w:ascii="David" w:hAnsi="David" w:cs="David" w:hint="cs"/>
                <w:sz w:val="24"/>
                <w:szCs w:val="24"/>
                <w:rtl/>
              </w:rPr>
              <w:t>מהן הבדיקות הכלולות במסגרת "בדיקה כלכלית"? אנא פרטו סוגי העבודות</w:t>
            </w:r>
          </w:p>
        </w:tc>
        <w:tc>
          <w:tcPr>
            <w:tcW w:w="2694" w:type="dxa"/>
          </w:tcPr>
          <w:p w14:paraId="60696A16" w14:textId="77777777" w:rsidR="007D629E" w:rsidRPr="002C4A28" w:rsidRDefault="00412779" w:rsidP="00412779">
            <w:pPr>
              <w:rPr>
                <w:rFonts w:ascii="David" w:hAnsi="David" w:cs="David"/>
                <w:sz w:val="24"/>
                <w:szCs w:val="24"/>
                <w:rtl/>
              </w:rPr>
            </w:pPr>
            <w:r>
              <w:rPr>
                <w:rFonts w:ascii="David" w:hAnsi="David" w:cs="David" w:hint="cs"/>
                <w:sz w:val="24"/>
                <w:szCs w:val="24"/>
                <w:rtl/>
              </w:rPr>
              <w:t>ראו נספח י"ד, סעיף 2, סעיף 3, סעיף 4א</w:t>
            </w:r>
          </w:p>
        </w:tc>
      </w:tr>
      <w:tr w:rsidR="007D629E" w:rsidRPr="002C4A28" w14:paraId="457AF4B4" w14:textId="77777777" w:rsidTr="007D629E">
        <w:trPr>
          <w:trHeight w:val="639"/>
        </w:trPr>
        <w:tc>
          <w:tcPr>
            <w:tcW w:w="0" w:type="auto"/>
          </w:tcPr>
          <w:p w14:paraId="7351B3BE" w14:textId="77777777" w:rsidR="007D629E" w:rsidRDefault="007D629E" w:rsidP="007D629E">
            <w:pPr>
              <w:rPr>
                <w:rFonts w:ascii="David" w:hAnsi="David" w:cs="David"/>
                <w:b/>
                <w:bCs/>
                <w:sz w:val="24"/>
                <w:szCs w:val="24"/>
                <w:rtl/>
              </w:rPr>
            </w:pPr>
            <w:r>
              <w:rPr>
                <w:rFonts w:ascii="David" w:hAnsi="David" w:cs="David" w:hint="cs"/>
                <w:b/>
                <w:bCs/>
                <w:sz w:val="24"/>
                <w:szCs w:val="24"/>
                <w:rtl/>
              </w:rPr>
              <w:t>28</w:t>
            </w:r>
          </w:p>
        </w:tc>
        <w:tc>
          <w:tcPr>
            <w:tcW w:w="1113" w:type="dxa"/>
          </w:tcPr>
          <w:p w14:paraId="206984F3" w14:textId="77777777" w:rsidR="007D629E" w:rsidRPr="007D629E" w:rsidRDefault="007D629E" w:rsidP="00CD38C2">
            <w:pPr>
              <w:spacing w:after="120" w:line="360" w:lineRule="auto"/>
              <w:rPr>
                <w:rFonts w:ascii="David" w:hAnsi="David" w:cs="David"/>
                <w:sz w:val="24"/>
                <w:szCs w:val="24"/>
                <w:rtl/>
              </w:rPr>
            </w:pPr>
            <w:r w:rsidRPr="007D629E">
              <w:rPr>
                <w:rFonts w:ascii="David" w:hAnsi="David" w:cs="David" w:hint="cs"/>
                <w:sz w:val="24"/>
                <w:szCs w:val="24"/>
                <w:rtl/>
              </w:rPr>
              <w:t>11, טבלה</w:t>
            </w:r>
          </w:p>
        </w:tc>
        <w:tc>
          <w:tcPr>
            <w:tcW w:w="3513" w:type="dxa"/>
          </w:tcPr>
          <w:p w14:paraId="0B1E1ABF" w14:textId="77777777" w:rsidR="007D629E" w:rsidRPr="007D629E" w:rsidRDefault="007D629E" w:rsidP="007D629E">
            <w:pPr>
              <w:spacing w:after="120" w:line="360" w:lineRule="auto"/>
              <w:rPr>
                <w:rFonts w:ascii="David" w:hAnsi="David" w:cs="David"/>
                <w:sz w:val="24"/>
                <w:szCs w:val="24"/>
                <w:rtl/>
              </w:rPr>
            </w:pPr>
            <w:r w:rsidRPr="007D629E">
              <w:rPr>
                <w:rFonts w:ascii="David" w:hAnsi="David" w:cs="David" w:hint="cs"/>
                <w:sz w:val="24"/>
                <w:szCs w:val="24"/>
                <w:rtl/>
              </w:rPr>
              <w:t xml:space="preserve">בדיקה כלכלית - מנוסח המכרז עולה כי הזוכה מתחייב לספק את </w:t>
            </w:r>
            <w:r w:rsidRPr="007D629E">
              <w:rPr>
                <w:rFonts w:ascii="David" w:hAnsi="David" w:cs="David" w:hint="cs"/>
                <w:sz w:val="24"/>
                <w:szCs w:val="24"/>
                <w:rtl/>
              </w:rPr>
              <w:lastRenderedPageBreak/>
              <w:t xml:space="preserve">השירותים האמורים לפי תקציב שעות שייקבע בהמשך ע"י הרשות להשקעות. </w:t>
            </w:r>
          </w:p>
          <w:p w14:paraId="1CF4DB45" w14:textId="77777777" w:rsidR="007D629E" w:rsidRPr="007D629E" w:rsidRDefault="007D629E" w:rsidP="007D629E">
            <w:pPr>
              <w:rPr>
                <w:rFonts w:ascii="David" w:hAnsi="David" w:cs="David"/>
                <w:sz w:val="24"/>
                <w:szCs w:val="24"/>
                <w:rtl/>
              </w:rPr>
            </w:pPr>
            <w:r w:rsidRPr="007D629E">
              <w:rPr>
                <w:rFonts w:ascii="David" w:hAnsi="David" w:cs="David" w:hint="cs"/>
                <w:sz w:val="24"/>
                <w:szCs w:val="24"/>
                <w:rtl/>
              </w:rPr>
              <w:t>נבקשכם לקצוב את כמות השעות לכל סוג בדיקה.</w:t>
            </w:r>
          </w:p>
        </w:tc>
        <w:tc>
          <w:tcPr>
            <w:tcW w:w="2694" w:type="dxa"/>
          </w:tcPr>
          <w:p w14:paraId="788C9D49" w14:textId="77777777" w:rsidR="007D629E" w:rsidRPr="002C4A28" w:rsidRDefault="005B6D6E" w:rsidP="007D629E">
            <w:pPr>
              <w:rPr>
                <w:rFonts w:ascii="David" w:hAnsi="David" w:cs="David"/>
                <w:sz w:val="24"/>
                <w:szCs w:val="24"/>
                <w:rtl/>
              </w:rPr>
            </w:pPr>
            <w:r>
              <w:rPr>
                <w:rFonts w:ascii="David" w:hAnsi="David" w:cs="David" w:hint="cs"/>
                <w:sz w:val="24"/>
                <w:szCs w:val="24"/>
                <w:rtl/>
              </w:rPr>
              <w:lastRenderedPageBreak/>
              <w:t>ראה מענה לשאלה 16</w:t>
            </w:r>
          </w:p>
        </w:tc>
      </w:tr>
      <w:tr w:rsidR="007D629E" w:rsidRPr="002C4A28" w14:paraId="41937E8B" w14:textId="77777777" w:rsidTr="007D629E">
        <w:trPr>
          <w:trHeight w:val="639"/>
        </w:trPr>
        <w:tc>
          <w:tcPr>
            <w:tcW w:w="0" w:type="auto"/>
          </w:tcPr>
          <w:p w14:paraId="190A688C" w14:textId="77777777" w:rsidR="007D629E" w:rsidRDefault="007D629E" w:rsidP="007D629E">
            <w:pPr>
              <w:rPr>
                <w:rFonts w:ascii="David" w:hAnsi="David" w:cs="David"/>
                <w:b/>
                <w:bCs/>
                <w:sz w:val="24"/>
                <w:szCs w:val="24"/>
                <w:rtl/>
              </w:rPr>
            </w:pPr>
            <w:r>
              <w:rPr>
                <w:rFonts w:ascii="David" w:hAnsi="David" w:cs="David" w:hint="cs"/>
                <w:b/>
                <w:bCs/>
                <w:sz w:val="24"/>
                <w:szCs w:val="24"/>
                <w:rtl/>
              </w:rPr>
              <w:t>29</w:t>
            </w:r>
          </w:p>
        </w:tc>
        <w:tc>
          <w:tcPr>
            <w:tcW w:w="1113" w:type="dxa"/>
          </w:tcPr>
          <w:p w14:paraId="3F597D74" w14:textId="77777777" w:rsidR="007D629E" w:rsidRPr="007D629E" w:rsidRDefault="007D629E" w:rsidP="00CD38C2">
            <w:pPr>
              <w:spacing w:after="120" w:line="360" w:lineRule="auto"/>
              <w:rPr>
                <w:rFonts w:ascii="David" w:hAnsi="David" w:cs="David"/>
                <w:sz w:val="24"/>
                <w:szCs w:val="24"/>
                <w:rtl/>
              </w:rPr>
            </w:pPr>
            <w:r w:rsidRPr="007D629E">
              <w:rPr>
                <w:rFonts w:ascii="David" w:hAnsi="David" w:cs="David" w:hint="cs"/>
                <w:sz w:val="24"/>
                <w:szCs w:val="24"/>
                <w:rtl/>
              </w:rPr>
              <w:t>4.4</w:t>
            </w:r>
          </w:p>
        </w:tc>
        <w:tc>
          <w:tcPr>
            <w:tcW w:w="3513" w:type="dxa"/>
          </w:tcPr>
          <w:p w14:paraId="672EA6A0" w14:textId="77777777" w:rsidR="007D629E" w:rsidRPr="007D629E" w:rsidRDefault="007D629E" w:rsidP="007D629E">
            <w:pPr>
              <w:rPr>
                <w:rFonts w:ascii="David" w:hAnsi="David" w:cs="David"/>
                <w:sz w:val="24"/>
                <w:szCs w:val="24"/>
                <w:rtl/>
              </w:rPr>
            </w:pPr>
            <w:r w:rsidRPr="007D629E">
              <w:rPr>
                <w:rFonts w:ascii="David" w:hAnsi="David" w:cs="David" w:hint="cs"/>
                <w:sz w:val="24"/>
                <w:szCs w:val="24"/>
                <w:rtl/>
              </w:rPr>
              <w:t xml:space="preserve">בדיקות הדורשות מומחה - מנוסח המכרז עולה כי שכר הטרחה בגין בדיקות אלו ייקבע ע"י הרשות להשקעות. מדובר במומחים אשר אינם חלק מהצוות המוצע ואשר יועסקו ע"י המציע ע"פ דרישה של הרשות וששכר הטרחה שלהם גבוה משמעותית מתעריף יועץ 3. נודה על עדכון המכרז בהתאם, כך שהתעריף לשעה עבור מומחים אלה יקבע בהתאם </w:t>
            </w:r>
            <w:proofErr w:type="spellStart"/>
            <w:r w:rsidRPr="007D629E">
              <w:rPr>
                <w:rFonts w:ascii="David" w:hAnsi="David" w:cs="David" w:hint="cs"/>
                <w:sz w:val="24"/>
                <w:szCs w:val="24"/>
                <w:rtl/>
              </w:rPr>
              <w:t>לנסיונם</w:t>
            </w:r>
            <w:proofErr w:type="spellEnd"/>
            <w:r w:rsidRPr="007D629E">
              <w:rPr>
                <w:rFonts w:ascii="David" w:hAnsi="David" w:cs="David" w:hint="cs"/>
                <w:sz w:val="24"/>
                <w:szCs w:val="24"/>
                <w:rtl/>
              </w:rPr>
              <w:t xml:space="preserve"> והשכלתם בהתאם להוראות </w:t>
            </w:r>
            <w:proofErr w:type="spellStart"/>
            <w:r w:rsidRPr="007D629E">
              <w:rPr>
                <w:rFonts w:ascii="David" w:hAnsi="David" w:cs="David" w:hint="cs"/>
                <w:sz w:val="24"/>
                <w:szCs w:val="24"/>
                <w:rtl/>
              </w:rPr>
              <w:t>התכ"ם</w:t>
            </w:r>
            <w:proofErr w:type="spellEnd"/>
            <w:r>
              <w:rPr>
                <w:rFonts w:cs="David" w:hint="cs"/>
                <w:rtl/>
              </w:rPr>
              <w:t>.</w:t>
            </w:r>
          </w:p>
        </w:tc>
        <w:tc>
          <w:tcPr>
            <w:tcW w:w="2694" w:type="dxa"/>
          </w:tcPr>
          <w:p w14:paraId="03BB4004" w14:textId="77777777" w:rsidR="007D629E" w:rsidRPr="002C4A28" w:rsidRDefault="005B6D6E" w:rsidP="007D629E">
            <w:pPr>
              <w:rPr>
                <w:rFonts w:ascii="David" w:hAnsi="David" w:cs="David"/>
                <w:sz w:val="24"/>
                <w:szCs w:val="24"/>
                <w:rtl/>
              </w:rPr>
            </w:pPr>
            <w:r>
              <w:rPr>
                <w:rFonts w:ascii="David" w:hAnsi="David" w:cs="David" w:hint="cs"/>
                <w:sz w:val="24"/>
                <w:szCs w:val="24"/>
                <w:rtl/>
              </w:rPr>
              <w:t>ראה מענה לשאלה 8</w:t>
            </w:r>
          </w:p>
        </w:tc>
      </w:tr>
      <w:tr w:rsidR="005F3C6D" w:rsidRPr="002C4A28" w14:paraId="5986074D" w14:textId="77777777" w:rsidTr="007D629E">
        <w:trPr>
          <w:trHeight w:val="639"/>
        </w:trPr>
        <w:tc>
          <w:tcPr>
            <w:tcW w:w="0" w:type="auto"/>
          </w:tcPr>
          <w:p w14:paraId="526A70F6" w14:textId="77777777" w:rsidR="005F3C6D" w:rsidRDefault="005F3C6D" w:rsidP="007D629E">
            <w:pPr>
              <w:rPr>
                <w:rFonts w:ascii="David" w:hAnsi="David" w:cs="David"/>
                <w:b/>
                <w:bCs/>
                <w:sz w:val="24"/>
                <w:szCs w:val="24"/>
                <w:rtl/>
              </w:rPr>
            </w:pPr>
            <w:r>
              <w:rPr>
                <w:rFonts w:ascii="David" w:hAnsi="David" w:cs="David" w:hint="cs"/>
                <w:b/>
                <w:bCs/>
                <w:sz w:val="24"/>
                <w:szCs w:val="24"/>
                <w:rtl/>
              </w:rPr>
              <w:t>30</w:t>
            </w:r>
          </w:p>
        </w:tc>
        <w:tc>
          <w:tcPr>
            <w:tcW w:w="1113" w:type="dxa"/>
          </w:tcPr>
          <w:p w14:paraId="587C7EBC" w14:textId="77777777" w:rsidR="005F3C6D" w:rsidRPr="007D629E" w:rsidRDefault="005F3C6D" w:rsidP="00CD38C2">
            <w:pPr>
              <w:spacing w:after="120" w:line="360" w:lineRule="auto"/>
              <w:rPr>
                <w:rFonts w:ascii="David" w:hAnsi="David" w:cs="David"/>
                <w:sz w:val="24"/>
                <w:szCs w:val="24"/>
                <w:rtl/>
              </w:rPr>
            </w:pPr>
            <w:r>
              <w:rPr>
                <w:rFonts w:ascii="David" w:hAnsi="David" w:hint="cs"/>
                <w:color w:val="000000" w:themeColor="text1"/>
                <w:rtl/>
              </w:rPr>
              <w:t>7.6.2.1</w:t>
            </w:r>
          </w:p>
        </w:tc>
        <w:tc>
          <w:tcPr>
            <w:tcW w:w="3513" w:type="dxa"/>
          </w:tcPr>
          <w:p w14:paraId="3B16C551" w14:textId="77777777" w:rsidR="005F3C6D" w:rsidRPr="005F3C6D" w:rsidRDefault="005F3C6D" w:rsidP="005F3C6D">
            <w:pPr>
              <w:rPr>
                <w:rFonts w:ascii="Arial" w:hAnsi="Arial"/>
                <w:rtl/>
              </w:rPr>
            </w:pPr>
            <w:r w:rsidRPr="00BD5D7D">
              <w:rPr>
                <w:rFonts w:ascii="David" w:hAnsi="David" w:hint="cs"/>
                <w:color w:val="000000" w:themeColor="text1"/>
                <w:rtl/>
              </w:rPr>
              <w:t>נבקש כי לצורך סעיף זה, תואר בחשבונאות יוכל להוות חלופה לתואר בכלכלה/ מנהל עסקים, שכן</w:t>
            </w:r>
            <w:r w:rsidRPr="00BD5D7D">
              <w:rPr>
                <w:rFonts w:ascii="Arial" w:hAnsi="Arial"/>
                <w:rtl/>
              </w:rPr>
              <w:t xml:space="preserve"> תואר</w:t>
            </w:r>
            <w:r w:rsidRPr="00BD5D7D">
              <w:rPr>
                <w:rFonts w:ascii="Arial" w:hAnsi="Arial" w:hint="cs"/>
                <w:rtl/>
              </w:rPr>
              <w:t xml:space="preserve"> בחשבונאות</w:t>
            </w:r>
            <w:r w:rsidRPr="00BD5D7D">
              <w:rPr>
                <w:rFonts w:ascii="Arial" w:hAnsi="Arial"/>
                <w:rtl/>
              </w:rPr>
              <w:t xml:space="preserve"> כולל נושאים רבים ועיקריים בכלכלה.</w:t>
            </w:r>
          </w:p>
        </w:tc>
        <w:tc>
          <w:tcPr>
            <w:tcW w:w="2694" w:type="dxa"/>
          </w:tcPr>
          <w:p w14:paraId="2452F6F6" w14:textId="02B4B16B" w:rsidR="005F3C6D" w:rsidRDefault="008F2BD5" w:rsidP="007D629E">
            <w:pPr>
              <w:rPr>
                <w:rFonts w:ascii="David" w:hAnsi="David" w:cs="David"/>
                <w:sz w:val="24"/>
                <w:szCs w:val="24"/>
                <w:rtl/>
              </w:rPr>
            </w:pPr>
            <w:r>
              <w:rPr>
                <w:rFonts w:ascii="David" w:hAnsi="David" w:cs="David" w:hint="cs"/>
                <w:sz w:val="24"/>
                <w:szCs w:val="24"/>
                <w:rtl/>
              </w:rPr>
              <w:t>ראו תוספת לסעיף 7.6.2.1.1 למפרט המכרז.</w:t>
            </w:r>
          </w:p>
          <w:p w14:paraId="54B5DC53" w14:textId="77777777" w:rsidR="008F2BD5" w:rsidRDefault="008F2BD5" w:rsidP="007D629E">
            <w:pPr>
              <w:rPr>
                <w:rFonts w:ascii="David" w:hAnsi="David" w:cs="David"/>
                <w:sz w:val="24"/>
                <w:szCs w:val="24"/>
                <w:rtl/>
              </w:rPr>
            </w:pPr>
            <w:r>
              <w:rPr>
                <w:rFonts w:ascii="David" w:hAnsi="David" w:cs="David" w:hint="cs"/>
                <w:sz w:val="24"/>
                <w:szCs w:val="24"/>
                <w:rtl/>
              </w:rPr>
              <w:t>לתחומי התארים יתווסף "או בחשבונאות".</w:t>
            </w:r>
          </w:p>
          <w:p w14:paraId="739C9827" w14:textId="176D3C7A" w:rsidR="008F2BD5" w:rsidRPr="002C4A28" w:rsidRDefault="008F2BD5" w:rsidP="007D629E">
            <w:pPr>
              <w:rPr>
                <w:rFonts w:ascii="David" w:hAnsi="David" w:cs="David"/>
                <w:sz w:val="24"/>
                <w:szCs w:val="24"/>
                <w:rtl/>
              </w:rPr>
            </w:pPr>
          </w:p>
        </w:tc>
      </w:tr>
      <w:tr w:rsidR="005F3C6D" w:rsidRPr="002C4A28" w14:paraId="709084A5" w14:textId="77777777" w:rsidTr="007D629E">
        <w:trPr>
          <w:trHeight w:val="639"/>
        </w:trPr>
        <w:tc>
          <w:tcPr>
            <w:tcW w:w="0" w:type="auto"/>
          </w:tcPr>
          <w:p w14:paraId="05D30DFC" w14:textId="77777777" w:rsidR="005F3C6D" w:rsidRDefault="005F3C6D" w:rsidP="005F3C6D">
            <w:pPr>
              <w:rPr>
                <w:rFonts w:ascii="David" w:hAnsi="David" w:cs="David"/>
                <w:b/>
                <w:bCs/>
                <w:sz w:val="24"/>
                <w:szCs w:val="24"/>
                <w:rtl/>
              </w:rPr>
            </w:pPr>
            <w:r>
              <w:rPr>
                <w:rFonts w:ascii="David" w:hAnsi="David" w:cs="David" w:hint="cs"/>
                <w:b/>
                <w:bCs/>
                <w:sz w:val="24"/>
                <w:szCs w:val="24"/>
                <w:rtl/>
              </w:rPr>
              <w:t>31</w:t>
            </w:r>
          </w:p>
        </w:tc>
        <w:tc>
          <w:tcPr>
            <w:tcW w:w="1113" w:type="dxa"/>
          </w:tcPr>
          <w:p w14:paraId="0CCC3D70" w14:textId="77777777" w:rsidR="005F3C6D" w:rsidRPr="00914425" w:rsidRDefault="005F3C6D" w:rsidP="00CD38C2">
            <w:pPr>
              <w:tabs>
                <w:tab w:val="left" w:pos="5516"/>
                <w:tab w:val="right" w:pos="8306"/>
              </w:tabs>
              <w:rPr>
                <w:rFonts w:ascii="David" w:hAnsi="David"/>
                <w:color w:val="000000" w:themeColor="text1"/>
                <w:rtl/>
              </w:rPr>
            </w:pPr>
            <w:r w:rsidRPr="00914425">
              <w:rPr>
                <w:rFonts w:ascii="David" w:hAnsi="David" w:hint="cs"/>
                <w:color w:val="000000" w:themeColor="text1"/>
                <w:rtl/>
              </w:rPr>
              <w:t>8.1.3</w:t>
            </w:r>
          </w:p>
          <w:p w14:paraId="125DB0B5" w14:textId="77777777" w:rsidR="005F3C6D" w:rsidRPr="007D629E" w:rsidRDefault="005F3C6D" w:rsidP="00CD38C2">
            <w:pPr>
              <w:spacing w:after="120" w:line="360" w:lineRule="auto"/>
              <w:rPr>
                <w:rFonts w:ascii="David" w:hAnsi="David" w:cs="David"/>
                <w:sz w:val="24"/>
                <w:szCs w:val="24"/>
                <w:rtl/>
              </w:rPr>
            </w:pPr>
          </w:p>
        </w:tc>
        <w:tc>
          <w:tcPr>
            <w:tcW w:w="3513" w:type="dxa"/>
          </w:tcPr>
          <w:p w14:paraId="2F50BA04" w14:textId="77777777" w:rsidR="005F3C6D" w:rsidRPr="00914425" w:rsidRDefault="005F3C6D" w:rsidP="005F3C6D">
            <w:pPr>
              <w:rPr>
                <w:rFonts w:ascii="David" w:hAnsi="David"/>
                <w:color w:val="000000" w:themeColor="text1"/>
                <w:rtl/>
              </w:rPr>
            </w:pPr>
            <w:r w:rsidRPr="00914425">
              <w:rPr>
                <w:rFonts w:ascii="David" w:hAnsi="David" w:hint="cs"/>
                <w:color w:val="000000" w:themeColor="text1"/>
                <w:rtl/>
              </w:rPr>
              <w:t xml:space="preserve">לצורך קבלת מלוא הניקוד עבור ניסיון של </w:t>
            </w:r>
            <w:r>
              <w:rPr>
                <w:rFonts w:ascii="David" w:hAnsi="David" w:hint="cs"/>
                <w:color w:val="000000" w:themeColor="text1"/>
                <w:rtl/>
              </w:rPr>
              <w:t xml:space="preserve">כל אחד מחברי הצוות, </w:t>
            </w:r>
            <w:r w:rsidRPr="00914425">
              <w:rPr>
                <w:rFonts w:ascii="David" w:hAnsi="David" w:hint="cs"/>
                <w:color w:val="000000" w:themeColor="text1"/>
                <w:rtl/>
              </w:rPr>
              <w:t xml:space="preserve"> נדרש שיהיה בעל 10 שנים ניסיון, נבקש להפחית את שנות הניסיון ע"מ לתת הזדמנות למציעים נוספים</w:t>
            </w:r>
            <w:r>
              <w:rPr>
                <w:rFonts w:ascii="David" w:hAnsi="David" w:hint="cs"/>
                <w:color w:val="000000" w:themeColor="text1"/>
                <w:rtl/>
              </w:rPr>
              <w:t>.</w:t>
            </w:r>
          </w:p>
        </w:tc>
        <w:tc>
          <w:tcPr>
            <w:tcW w:w="2694" w:type="dxa"/>
          </w:tcPr>
          <w:p w14:paraId="46FCF003" w14:textId="77777777" w:rsidR="005F3C6D" w:rsidRPr="002C4A28" w:rsidRDefault="005B6D6E" w:rsidP="005F3C6D">
            <w:pPr>
              <w:rPr>
                <w:rFonts w:ascii="David" w:hAnsi="David" w:cs="David"/>
                <w:sz w:val="24"/>
                <w:szCs w:val="24"/>
                <w:rtl/>
              </w:rPr>
            </w:pPr>
            <w:r>
              <w:rPr>
                <w:rFonts w:ascii="David" w:hAnsi="David" w:cs="David" w:hint="cs"/>
                <w:sz w:val="24"/>
                <w:szCs w:val="24"/>
                <w:rtl/>
              </w:rPr>
              <w:t>לא יחול שינוי בסעיף זה</w:t>
            </w:r>
          </w:p>
        </w:tc>
      </w:tr>
      <w:tr w:rsidR="005F3C6D" w:rsidRPr="002C4A28" w14:paraId="195A0ACD" w14:textId="77777777" w:rsidTr="007D629E">
        <w:trPr>
          <w:trHeight w:val="639"/>
        </w:trPr>
        <w:tc>
          <w:tcPr>
            <w:tcW w:w="0" w:type="auto"/>
          </w:tcPr>
          <w:p w14:paraId="733D9ACF" w14:textId="77777777" w:rsidR="005F3C6D" w:rsidRDefault="005F3C6D" w:rsidP="005F3C6D">
            <w:pPr>
              <w:rPr>
                <w:rFonts w:ascii="David" w:hAnsi="David" w:cs="David"/>
                <w:b/>
                <w:bCs/>
                <w:sz w:val="24"/>
                <w:szCs w:val="24"/>
                <w:rtl/>
              </w:rPr>
            </w:pPr>
            <w:r>
              <w:rPr>
                <w:rFonts w:ascii="David" w:hAnsi="David" w:cs="David" w:hint="cs"/>
                <w:b/>
                <w:bCs/>
                <w:sz w:val="24"/>
                <w:szCs w:val="24"/>
                <w:rtl/>
              </w:rPr>
              <w:t>32</w:t>
            </w:r>
          </w:p>
        </w:tc>
        <w:tc>
          <w:tcPr>
            <w:tcW w:w="1113" w:type="dxa"/>
          </w:tcPr>
          <w:p w14:paraId="1D68F48F" w14:textId="77777777" w:rsidR="005F3C6D" w:rsidRPr="007D629E" w:rsidRDefault="005F3C6D" w:rsidP="00CD38C2">
            <w:pPr>
              <w:spacing w:after="120" w:line="360" w:lineRule="auto"/>
              <w:rPr>
                <w:rFonts w:ascii="David" w:hAnsi="David" w:cs="David"/>
                <w:sz w:val="24"/>
                <w:szCs w:val="24"/>
                <w:rtl/>
              </w:rPr>
            </w:pPr>
            <w:r>
              <w:rPr>
                <w:rFonts w:ascii="David" w:hAnsi="David" w:hint="cs"/>
                <w:rtl/>
              </w:rPr>
              <w:t>7.6.1.2</w:t>
            </w:r>
          </w:p>
        </w:tc>
        <w:tc>
          <w:tcPr>
            <w:tcW w:w="3513" w:type="dxa"/>
          </w:tcPr>
          <w:p w14:paraId="5E7AC114" w14:textId="77777777" w:rsidR="005F3C6D" w:rsidRPr="007D629E" w:rsidRDefault="005F3C6D" w:rsidP="005F3C6D">
            <w:pPr>
              <w:rPr>
                <w:rFonts w:ascii="David" w:hAnsi="David" w:cs="David"/>
                <w:sz w:val="24"/>
                <w:szCs w:val="24"/>
                <w:rtl/>
              </w:rPr>
            </w:pPr>
            <w:r w:rsidRPr="00776B21">
              <w:rPr>
                <w:rFonts w:ascii="Arial" w:hAnsi="Arial" w:hint="cs"/>
                <w:rtl/>
              </w:rPr>
              <w:t>נבקש כי לצורך סעיף זה יתקבל ניסיון ב</w:t>
            </w:r>
            <w:r w:rsidRPr="00776B21">
              <w:rPr>
                <w:rFonts w:ascii="Arial" w:hAnsi="Arial"/>
                <w:rtl/>
              </w:rPr>
              <w:t>בדיקות חשבונאיות וכלכליות</w:t>
            </w:r>
            <w:r>
              <w:rPr>
                <w:rFonts w:ascii="Arial" w:hAnsi="Arial" w:hint="cs"/>
                <w:rtl/>
              </w:rPr>
              <w:t xml:space="preserve">, </w:t>
            </w:r>
            <w:r>
              <w:rPr>
                <w:rFonts w:ascii="Arial" w:hAnsi="Arial"/>
                <w:rtl/>
              </w:rPr>
              <w:t>לאו דו</w:t>
            </w:r>
            <w:r>
              <w:rPr>
                <w:rFonts w:ascii="Arial" w:hAnsi="Arial" w:hint="cs"/>
                <w:rtl/>
              </w:rPr>
              <w:t>ו</w:t>
            </w:r>
            <w:r>
              <w:rPr>
                <w:rFonts w:ascii="Arial" w:hAnsi="Arial"/>
                <w:rtl/>
              </w:rPr>
              <w:t xml:space="preserve">קא </w:t>
            </w:r>
            <w:r>
              <w:rPr>
                <w:rFonts w:ascii="Arial" w:hAnsi="Arial" w:hint="cs"/>
                <w:rtl/>
              </w:rPr>
              <w:t>ב</w:t>
            </w:r>
            <w:r>
              <w:rPr>
                <w:rFonts w:ascii="Arial" w:hAnsi="Arial"/>
                <w:rtl/>
              </w:rPr>
              <w:t>מפעלים תעשייתיים</w:t>
            </w:r>
            <w:r>
              <w:rPr>
                <w:rFonts w:ascii="Arial" w:hAnsi="Arial" w:hint="cs"/>
                <w:rtl/>
              </w:rPr>
              <w:t>.</w:t>
            </w:r>
          </w:p>
        </w:tc>
        <w:tc>
          <w:tcPr>
            <w:tcW w:w="2694" w:type="dxa"/>
          </w:tcPr>
          <w:p w14:paraId="264DFFC6" w14:textId="77777777" w:rsidR="005F3C6D" w:rsidRPr="002C4A28" w:rsidRDefault="005B6D6E" w:rsidP="005F3C6D">
            <w:pPr>
              <w:rPr>
                <w:rFonts w:ascii="David" w:hAnsi="David" w:cs="David"/>
                <w:sz w:val="24"/>
                <w:szCs w:val="24"/>
                <w:rtl/>
              </w:rPr>
            </w:pPr>
            <w:r>
              <w:rPr>
                <w:rFonts w:ascii="David" w:hAnsi="David" w:cs="David" w:hint="cs"/>
                <w:sz w:val="24"/>
                <w:szCs w:val="24"/>
                <w:rtl/>
              </w:rPr>
              <w:t>לא יחול שינוי בסעיף זה</w:t>
            </w:r>
          </w:p>
        </w:tc>
      </w:tr>
      <w:tr w:rsidR="005F3C6D" w:rsidRPr="002C4A28" w14:paraId="40B0B592" w14:textId="77777777" w:rsidTr="007D629E">
        <w:trPr>
          <w:trHeight w:val="639"/>
        </w:trPr>
        <w:tc>
          <w:tcPr>
            <w:tcW w:w="0" w:type="auto"/>
          </w:tcPr>
          <w:p w14:paraId="2E5D12F8" w14:textId="77777777" w:rsidR="005F3C6D" w:rsidRDefault="005F3C6D" w:rsidP="005F3C6D">
            <w:pPr>
              <w:rPr>
                <w:rFonts w:ascii="David" w:hAnsi="David" w:cs="David"/>
                <w:b/>
                <w:bCs/>
                <w:sz w:val="24"/>
                <w:szCs w:val="24"/>
                <w:rtl/>
              </w:rPr>
            </w:pPr>
            <w:r>
              <w:rPr>
                <w:rFonts w:ascii="David" w:hAnsi="David" w:cs="David" w:hint="cs"/>
                <w:b/>
                <w:bCs/>
                <w:sz w:val="24"/>
                <w:szCs w:val="24"/>
                <w:rtl/>
              </w:rPr>
              <w:t>33</w:t>
            </w:r>
          </w:p>
        </w:tc>
        <w:tc>
          <w:tcPr>
            <w:tcW w:w="1113" w:type="dxa"/>
          </w:tcPr>
          <w:p w14:paraId="43AD8C49" w14:textId="77777777" w:rsidR="005F3C6D" w:rsidRPr="007D629E" w:rsidRDefault="005F3C6D" w:rsidP="00CD38C2">
            <w:pPr>
              <w:spacing w:after="120" w:line="360" w:lineRule="auto"/>
              <w:rPr>
                <w:rFonts w:ascii="David" w:hAnsi="David" w:cs="David"/>
                <w:sz w:val="24"/>
                <w:szCs w:val="24"/>
                <w:rtl/>
              </w:rPr>
            </w:pPr>
            <w:r>
              <w:rPr>
                <w:rFonts w:ascii="David" w:hAnsi="David" w:hint="cs"/>
                <w:rtl/>
              </w:rPr>
              <w:t>8.3.2</w:t>
            </w:r>
          </w:p>
        </w:tc>
        <w:tc>
          <w:tcPr>
            <w:tcW w:w="3513" w:type="dxa"/>
          </w:tcPr>
          <w:p w14:paraId="73EB9E57" w14:textId="77777777" w:rsidR="005F3C6D" w:rsidRDefault="005F3C6D" w:rsidP="005F3C6D">
            <w:pPr>
              <w:rPr>
                <w:rFonts w:ascii="David" w:hAnsi="David"/>
                <w:color w:val="000000" w:themeColor="text1"/>
                <w:rtl/>
              </w:rPr>
            </w:pPr>
            <w:r>
              <w:rPr>
                <w:rFonts w:ascii="David" w:hAnsi="David" w:hint="cs"/>
                <w:color w:val="000000" w:themeColor="text1"/>
                <w:rtl/>
              </w:rPr>
              <w:t>בתנאי הסף והאיכות יש דרישה לחברי צוות מקצועיים בעלי ניסיון רב, ומאידך, ההנחה המקסימלית נקבעה על 40%.</w:t>
            </w:r>
          </w:p>
          <w:p w14:paraId="312656EF" w14:textId="77777777" w:rsidR="005F3C6D" w:rsidRPr="007D629E" w:rsidRDefault="005F3C6D" w:rsidP="005F3C6D">
            <w:pPr>
              <w:rPr>
                <w:rFonts w:ascii="David" w:hAnsi="David" w:cs="David"/>
                <w:sz w:val="24"/>
                <w:szCs w:val="24"/>
                <w:rtl/>
              </w:rPr>
            </w:pPr>
            <w:r>
              <w:rPr>
                <w:rFonts w:ascii="David" w:hAnsi="David" w:hint="cs"/>
                <w:color w:val="000000" w:themeColor="text1"/>
                <w:rtl/>
              </w:rPr>
              <w:t xml:space="preserve"> נבקש כי יקבע מחיר מקסימום גבוה יותר בהתאם לתעריפי רו"ח ויועצים בכירים, וכן כי ההנחה המקסימאלית תהיה נמוכה יותר מ40% .</w:t>
            </w:r>
          </w:p>
        </w:tc>
        <w:tc>
          <w:tcPr>
            <w:tcW w:w="2694" w:type="dxa"/>
          </w:tcPr>
          <w:p w14:paraId="5F6D8F00" w14:textId="16FE97FC" w:rsidR="005F3C6D" w:rsidRDefault="00A203C5" w:rsidP="005F3C6D">
            <w:pPr>
              <w:rPr>
                <w:rFonts w:ascii="David" w:hAnsi="David" w:cs="David"/>
                <w:sz w:val="24"/>
                <w:szCs w:val="24"/>
                <w:rtl/>
              </w:rPr>
            </w:pPr>
            <w:r>
              <w:rPr>
                <w:rFonts w:ascii="David" w:hAnsi="David" w:cs="David" w:hint="cs"/>
                <w:sz w:val="24"/>
                <w:szCs w:val="24"/>
                <w:rtl/>
              </w:rPr>
              <w:t xml:space="preserve"> ראה מענה לשאלה 19 </w:t>
            </w:r>
          </w:p>
          <w:p w14:paraId="26E1D4E2" w14:textId="791CC2E4" w:rsidR="00A203C5" w:rsidRPr="002C4A28" w:rsidRDefault="00A203C5" w:rsidP="005F3C6D">
            <w:pPr>
              <w:rPr>
                <w:rFonts w:ascii="David" w:hAnsi="David" w:cs="David"/>
                <w:sz w:val="24"/>
                <w:szCs w:val="24"/>
                <w:rtl/>
              </w:rPr>
            </w:pPr>
          </w:p>
        </w:tc>
      </w:tr>
      <w:tr w:rsidR="005F3C6D" w:rsidRPr="002C4A28" w14:paraId="5660CF8B" w14:textId="77777777" w:rsidTr="007D629E">
        <w:trPr>
          <w:trHeight w:val="639"/>
        </w:trPr>
        <w:tc>
          <w:tcPr>
            <w:tcW w:w="0" w:type="auto"/>
          </w:tcPr>
          <w:p w14:paraId="56328937" w14:textId="77777777" w:rsidR="005F3C6D" w:rsidRDefault="005F3C6D" w:rsidP="005F3C6D">
            <w:pPr>
              <w:rPr>
                <w:rFonts w:ascii="David" w:hAnsi="David" w:cs="David"/>
                <w:b/>
                <w:bCs/>
                <w:sz w:val="24"/>
                <w:szCs w:val="24"/>
                <w:rtl/>
              </w:rPr>
            </w:pPr>
            <w:r>
              <w:rPr>
                <w:rFonts w:ascii="David" w:hAnsi="David" w:cs="David" w:hint="cs"/>
                <w:b/>
                <w:bCs/>
                <w:sz w:val="24"/>
                <w:szCs w:val="24"/>
                <w:rtl/>
              </w:rPr>
              <w:t>34</w:t>
            </w:r>
          </w:p>
        </w:tc>
        <w:tc>
          <w:tcPr>
            <w:tcW w:w="1113" w:type="dxa"/>
          </w:tcPr>
          <w:p w14:paraId="6BC6E163" w14:textId="77777777" w:rsidR="005F3C6D" w:rsidRDefault="005F3C6D" w:rsidP="00CD38C2">
            <w:pPr>
              <w:spacing w:after="120" w:line="360" w:lineRule="auto"/>
              <w:rPr>
                <w:rFonts w:ascii="David" w:hAnsi="David"/>
                <w:rtl/>
              </w:rPr>
            </w:pPr>
            <w:r>
              <w:rPr>
                <w:rFonts w:ascii="David" w:hAnsi="David" w:hint="cs"/>
                <w:rtl/>
              </w:rPr>
              <w:t>7.6 ב</w:t>
            </w:r>
          </w:p>
        </w:tc>
        <w:tc>
          <w:tcPr>
            <w:tcW w:w="3513" w:type="dxa"/>
          </w:tcPr>
          <w:p w14:paraId="47C18E12" w14:textId="77777777" w:rsidR="005F3C6D" w:rsidRDefault="005F3C6D" w:rsidP="005F3C6D">
            <w:pPr>
              <w:rPr>
                <w:rFonts w:ascii="David" w:hAnsi="David"/>
                <w:color w:val="000000" w:themeColor="text1"/>
                <w:rtl/>
              </w:rPr>
            </w:pPr>
            <w:r>
              <w:rPr>
                <w:rFonts w:ascii="David" w:hAnsi="David" w:hint="cs"/>
                <w:color w:val="000000" w:themeColor="text1"/>
                <w:rtl/>
              </w:rPr>
              <w:t>בסעיף זה ישנה סתירה, נבקש את הבהרתכם כמה כוח אדם נדרש להציג? והאם ניתן להגיש 3 מועמדים כאשר אחד מהם ימלא שני תקנים?</w:t>
            </w:r>
          </w:p>
        </w:tc>
        <w:tc>
          <w:tcPr>
            <w:tcW w:w="2694" w:type="dxa"/>
          </w:tcPr>
          <w:p w14:paraId="67743329" w14:textId="77777777" w:rsidR="005F3C6D" w:rsidRDefault="005B6D6E" w:rsidP="005F3C6D">
            <w:pPr>
              <w:rPr>
                <w:rFonts w:ascii="David" w:hAnsi="David" w:cs="David"/>
                <w:sz w:val="24"/>
                <w:szCs w:val="24"/>
                <w:rtl/>
              </w:rPr>
            </w:pPr>
            <w:r w:rsidRPr="005B6D6E">
              <w:rPr>
                <w:rFonts w:ascii="David" w:hAnsi="David" w:cs="David"/>
                <w:sz w:val="24"/>
                <w:szCs w:val="24"/>
                <w:rtl/>
              </w:rPr>
              <w:t>המציע מתחייב להעמיד לטובת מתן השירותים לפי מכרז זה 4 אנשים (אחראי מקצועי ועוד  3 מבצעים).</w:t>
            </w:r>
          </w:p>
          <w:p w14:paraId="6FDB97F0" w14:textId="7691252D" w:rsidR="005B6D6E" w:rsidRPr="002C4A28" w:rsidRDefault="005B6D6E" w:rsidP="005F3C6D">
            <w:pPr>
              <w:rPr>
                <w:rFonts w:ascii="David" w:hAnsi="David" w:cs="David"/>
                <w:sz w:val="24"/>
                <w:szCs w:val="24"/>
                <w:rtl/>
              </w:rPr>
            </w:pPr>
            <w:r>
              <w:rPr>
                <w:rFonts w:ascii="David" w:hAnsi="David" w:cs="David" w:hint="cs"/>
                <w:sz w:val="24"/>
                <w:szCs w:val="24"/>
                <w:rtl/>
              </w:rPr>
              <w:t>ראו נוסח הסעיף המלא</w:t>
            </w:r>
            <w:r w:rsidR="00A203C5">
              <w:rPr>
                <w:rFonts w:ascii="David" w:hAnsi="David" w:cs="David" w:hint="cs"/>
                <w:sz w:val="24"/>
                <w:szCs w:val="24"/>
                <w:rtl/>
              </w:rPr>
              <w:t xml:space="preserve"> במפרט המכרז.</w:t>
            </w:r>
          </w:p>
        </w:tc>
      </w:tr>
    </w:tbl>
    <w:p w14:paraId="18B46F34" w14:textId="3E122AFC" w:rsidR="00837165" w:rsidRDefault="00837165" w:rsidP="00285DA9">
      <w:pPr>
        <w:bidi w:val="0"/>
      </w:pPr>
    </w:p>
    <w:sectPr w:rsidR="00837165" w:rsidSect="00415B40">
      <w:headerReference w:type="default" r:id="rId7"/>
      <w:footerReference w:type="default" r:id="rId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AE82AF" w14:textId="77777777" w:rsidR="00446D8E" w:rsidRDefault="00446D8E">
      <w:pPr>
        <w:spacing w:after="0" w:line="240" w:lineRule="auto"/>
      </w:pPr>
      <w:r>
        <w:separator/>
      </w:r>
    </w:p>
  </w:endnote>
  <w:endnote w:type="continuationSeparator" w:id="0">
    <w:p w14:paraId="15DCE72D" w14:textId="77777777" w:rsidR="00446D8E" w:rsidRDefault="00446D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altName w:val="Malgun Gothic Semilight"/>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A5984B" w14:textId="77777777" w:rsidR="00DD48D9" w:rsidRPr="00DD48D9" w:rsidRDefault="00DD48D9" w:rsidP="00DD48D9">
    <w:pPr>
      <w:spacing w:after="160" w:line="256" w:lineRule="auto"/>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בניין ג'נרי, רחוב בנק ישראל 5, קריית הממשלה, ת"ד 3166, ירושלים 9103101</w:t>
    </w:r>
    <w:r w:rsidRPr="00DD48D9">
      <w:rPr>
        <w:rFonts w:ascii="Arial" w:eastAsia="Calibri" w:hAnsi="Arial" w:hint="cs"/>
        <w:sz w:val="20"/>
        <w:szCs w:val="20"/>
        <w:rtl/>
      </w:rPr>
      <w:br/>
      <w:t>טל' 074-7502089, פקס 074-7502091</w:t>
    </w:r>
  </w:p>
  <w:p w14:paraId="22D04B57" w14:textId="77777777" w:rsidR="005233B9" w:rsidRPr="005233B9" w:rsidRDefault="005233B9" w:rsidP="005233B9">
    <w:pPr>
      <w:pStyle w:val="a6"/>
      <w:rPr>
        <w:rtl/>
        <w:cs/>
      </w:rPr>
    </w:pPr>
  </w:p>
  <w:p w14:paraId="2BE71722" w14:textId="77777777" w:rsidR="00307C3B" w:rsidRDefault="00307C3B" w:rsidP="00415B40">
    <w:pPr>
      <w:pStyle w:val="a6"/>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1A294B3" w14:textId="77777777" w:rsidR="00446D8E" w:rsidRDefault="00446D8E">
      <w:pPr>
        <w:spacing w:after="0" w:line="240" w:lineRule="auto"/>
      </w:pPr>
      <w:r>
        <w:separator/>
      </w:r>
    </w:p>
  </w:footnote>
  <w:footnote w:type="continuationSeparator" w:id="0">
    <w:p w14:paraId="43C29798" w14:textId="77777777" w:rsidR="00446D8E" w:rsidRDefault="00446D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5495E9" w14:textId="77777777" w:rsidR="00415B40" w:rsidRDefault="00F132E8" w:rsidP="00415B40">
    <w:pPr>
      <w:pStyle w:val="a4"/>
      <w:tabs>
        <w:tab w:val="clear" w:pos="8306"/>
      </w:tabs>
      <w:ind w:left="-58" w:right="-1800" w:hanging="1701"/>
    </w:pPr>
    <w:r>
      <w:rPr>
        <w:noProof/>
        <w:rtl/>
      </w:rPr>
      <w:drawing>
        <wp:inline distT="0" distB="0" distL="0" distR="0" wp14:anchorId="0E8CA936" wp14:editId="4544430D">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55080F11" w14:textId="77777777" w:rsidR="00415B40" w:rsidRDefault="009E267E">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B74255"/>
    <w:multiLevelType w:val="hybridMultilevel"/>
    <w:tmpl w:val="D3BA34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BD6064"/>
    <w:multiLevelType w:val="multilevel"/>
    <w:tmpl w:val="C0203EC8"/>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2208" w:hanging="648"/>
      </w:pPr>
      <w:rPr>
        <w:b/>
        <w:bCs/>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999"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06A9"/>
    <w:rsid w:val="0003643B"/>
    <w:rsid w:val="00041D81"/>
    <w:rsid w:val="00073AD0"/>
    <w:rsid w:val="00145ACF"/>
    <w:rsid w:val="00185E58"/>
    <w:rsid w:val="00190FBF"/>
    <w:rsid w:val="00195864"/>
    <w:rsid w:val="001C2B63"/>
    <w:rsid w:val="00202648"/>
    <w:rsid w:val="002344BD"/>
    <w:rsid w:val="00244998"/>
    <w:rsid w:val="00273C0A"/>
    <w:rsid w:val="00285DA9"/>
    <w:rsid w:val="002918B6"/>
    <w:rsid w:val="002C4A28"/>
    <w:rsid w:val="002E27D4"/>
    <w:rsid w:val="002E772A"/>
    <w:rsid w:val="00307C3B"/>
    <w:rsid w:val="00340B09"/>
    <w:rsid w:val="00374CF2"/>
    <w:rsid w:val="003910F2"/>
    <w:rsid w:val="003A07D2"/>
    <w:rsid w:val="003C4D3A"/>
    <w:rsid w:val="003F3206"/>
    <w:rsid w:val="00412779"/>
    <w:rsid w:val="004233E4"/>
    <w:rsid w:val="00446D8E"/>
    <w:rsid w:val="00456A92"/>
    <w:rsid w:val="00466512"/>
    <w:rsid w:val="004C7F75"/>
    <w:rsid w:val="004E6917"/>
    <w:rsid w:val="004F6917"/>
    <w:rsid w:val="005233B9"/>
    <w:rsid w:val="00524C9A"/>
    <w:rsid w:val="00530F69"/>
    <w:rsid w:val="00532A59"/>
    <w:rsid w:val="005365B2"/>
    <w:rsid w:val="00566990"/>
    <w:rsid w:val="005B6D6E"/>
    <w:rsid w:val="005F3C6D"/>
    <w:rsid w:val="006375BA"/>
    <w:rsid w:val="0065461D"/>
    <w:rsid w:val="00660FA2"/>
    <w:rsid w:val="006624B6"/>
    <w:rsid w:val="006D2106"/>
    <w:rsid w:val="006D3201"/>
    <w:rsid w:val="006F354C"/>
    <w:rsid w:val="00714C5D"/>
    <w:rsid w:val="007501E0"/>
    <w:rsid w:val="00752A8D"/>
    <w:rsid w:val="007B5D32"/>
    <w:rsid w:val="007D629E"/>
    <w:rsid w:val="007E1AD2"/>
    <w:rsid w:val="007E4AC7"/>
    <w:rsid w:val="007F4663"/>
    <w:rsid w:val="007F5AEC"/>
    <w:rsid w:val="00802284"/>
    <w:rsid w:val="008209AF"/>
    <w:rsid w:val="00821CDD"/>
    <w:rsid w:val="00837165"/>
    <w:rsid w:val="008666DE"/>
    <w:rsid w:val="008668A0"/>
    <w:rsid w:val="00882AE9"/>
    <w:rsid w:val="008D218B"/>
    <w:rsid w:val="008F2BD5"/>
    <w:rsid w:val="009046C4"/>
    <w:rsid w:val="00912EBF"/>
    <w:rsid w:val="00942331"/>
    <w:rsid w:val="009672FB"/>
    <w:rsid w:val="009A5A60"/>
    <w:rsid w:val="009D0846"/>
    <w:rsid w:val="009D5667"/>
    <w:rsid w:val="009E12D8"/>
    <w:rsid w:val="009E267E"/>
    <w:rsid w:val="00A203C5"/>
    <w:rsid w:val="00A65AA6"/>
    <w:rsid w:val="00A703F4"/>
    <w:rsid w:val="00AE1F37"/>
    <w:rsid w:val="00B00EB4"/>
    <w:rsid w:val="00B06184"/>
    <w:rsid w:val="00B440ED"/>
    <w:rsid w:val="00B6148F"/>
    <w:rsid w:val="00B75809"/>
    <w:rsid w:val="00B8570E"/>
    <w:rsid w:val="00BA4646"/>
    <w:rsid w:val="00BA78CD"/>
    <w:rsid w:val="00BB0F68"/>
    <w:rsid w:val="00BC421F"/>
    <w:rsid w:val="00C01104"/>
    <w:rsid w:val="00C26911"/>
    <w:rsid w:val="00C471A3"/>
    <w:rsid w:val="00C50AA7"/>
    <w:rsid w:val="00C649DA"/>
    <w:rsid w:val="00C752AE"/>
    <w:rsid w:val="00C869E6"/>
    <w:rsid w:val="00CD38C2"/>
    <w:rsid w:val="00CD4644"/>
    <w:rsid w:val="00CD69F7"/>
    <w:rsid w:val="00CF3288"/>
    <w:rsid w:val="00D224DC"/>
    <w:rsid w:val="00D230BC"/>
    <w:rsid w:val="00D351E6"/>
    <w:rsid w:val="00D52D4D"/>
    <w:rsid w:val="00D55BB5"/>
    <w:rsid w:val="00D5686E"/>
    <w:rsid w:val="00D611E5"/>
    <w:rsid w:val="00DC5786"/>
    <w:rsid w:val="00DD48D9"/>
    <w:rsid w:val="00DF6ECE"/>
    <w:rsid w:val="00E05EF4"/>
    <w:rsid w:val="00E306A9"/>
    <w:rsid w:val="00E32F06"/>
    <w:rsid w:val="00E773FF"/>
    <w:rsid w:val="00E96822"/>
    <w:rsid w:val="00EA058D"/>
    <w:rsid w:val="00EB5BFF"/>
    <w:rsid w:val="00EE1908"/>
    <w:rsid w:val="00EE7094"/>
    <w:rsid w:val="00F132E8"/>
    <w:rsid w:val="00F221B0"/>
    <w:rsid w:val="00F46440"/>
    <w:rsid w:val="00F61127"/>
    <w:rsid w:val="00FC73C9"/>
    <w:rsid w:val="00FD41FA"/>
    <w:rsid w:val="00FF3438"/>
    <w:rsid w:val="00FF72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5E04CCB"/>
  <w15:docId w15:val="{299B6EBD-E1BE-4232-A180-5FFBBB3496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rsid w:val="00041D81"/>
    <w:pPr>
      <w:bidi/>
    </w:pPr>
    <w:rPr>
      <w:rFonts w:ascii="Calibri" w:hAnsi="Calibri" w:cs="Aria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041D81"/>
    <w:pPr>
      <w:tabs>
        <w:tab w:val="center" w:pos="4153"/>
        <w:tab w:val="right" w:pos="8306"/>
      </w:tabs>
      <w:spacing w:after="0" w:line="240" w:lineRule="auto"/>
    </w:pPr>
  </w:style>
  <w:style w:type="character" w:customStyle="1" w:styleId="a5">
    <w:name w:val="כותרת עליונה תו"/>
    <w:basedOn w:val="a1"/>
    <w:link w:val="a4"/>
    <w:uiPriority w:val="99"/>
    <w:rsid w:val="00041D81"/>
    <w:rPr>
      <w:rFonts w:ascii="Calibri" w:eastAsia="Times New Roman" w:hAnsi="Calibri" w:cs="Arial"/>
    </w:rPr>
  </w:style>
  <w:style w:type="paragraph" w:styleId="a6">
    <w:name w:val="footer"/>
    <w:basedOn w:val="a0"/>
    <w:link w:val="a7"/>
    <w:uiPriority w:val="99"/>
    <w:unhideWhenUsed/>
    <w:rsid w:val="00041D81"/>
    <w:pPr>
      <w:tabs>
        <w:tab w:val="center" w:pos="4153"/>
        <w:tab w:val="right" w:pos="8306"/>
      </w:tabs>
      <w:spacing w:after="0" w:line="240" w:lineRule="auto"/>
    </w:pPr>
  </w:style>
  <w:style w:type="character" w:customStyle="1" w:styleId="a7">
    <w:name w:val="כותרת תחתונה תו"/>
    <w:basedOn w:val="a1"/>
    <w:link w:val="a6"/>
    <w:uiPriority w:val="99"/>
    <w:rsid w:val="00041D81"/>
    <w:rPr>
      <w:rFonts w:ascii="Calibri" w:eastAsia="Times New Roman" w:hAnsi="Calibri" w:cs="Arial"/>
    </w:rPr>
  </w:style>
  <w:style w:type="paragraph" w:styleId="a8">
    <w:name w:val="Balloon Text"/>
    <w:basedOn w:val="a0"/>
    <w:link w:val="a9"/>
    <w:uiPriority w:val="99"/>
    <w:semiHidden/>
    <w:unhideWhenUsed/>
    <w:rsid w:val="00041D81"/>
    <w:pPr>
      <w:spacing w:after="0" w:line="240" w:lineRule="auto"/>
    </w:pPr>
    <w:rPr>
      <w:rFonts w:ascii="Tahoma" w:hAnsi="Tahoma" w:cs="Tahoma"/>
      <w:sz w:val="16"/>
      <w:szCs w:val="16"/>
    </w:rPr>
  </w:style>
  <w:style w:type="character" w:customStyle="1" w:styleId="a9">
    <w:name w:val="טקסט בלונים תו"/>
    <w:basedOn w:val="a1"/>
    <w:link w:val="a8"/>
    <w:uiPriority w:val="99"/>
    <w:semiHidden/>
    <w:rsid w:val="00041D81"/>
    <w:rPr>
      <w:rFonts w:ascii="Tahoma" w:eastAsia="Times New Roman" w:hAnsi="Tahoma" w:cs="Tahoma"/>
      <w:sz w:val="16"/>
      <w:szCs w:val="16"/>
    </w:rPr>
  </w:style>
  <w:style w:type="table" w:styleId="aa">
    <w:name w:val="Table Grid"/>
    <w:basedOn w:val="a2"/>
    <w:uiPriority w:val="59"/>
    <w:unhideWhenUsed/>
    <w:rsid w:val="006546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רשת טבלה1"/>
    <w:basedOn w:val="a2"/>
    <w:next w:val="aa"/>
    <w:uiPriority w:val="39"/>
    <w:rsid w:val="0065461D"/>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רשת טבלה2"/>
    <w:basedOn w:val="a2"/>
    <w:next w:val="aa"/>
    <w:rsid w:val="004E6917"/>
    <w:pPr>
      <w:bidi/>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aliases w:val="מכרזים - טקסט סעיפים,פיסקת bullets,LP1,lp1,Bullet List,FooterText,numbered,Paragraphe de liste1,Table,נספח 2 מתוקן,טקסט המסמך,פיסקת רשימה11,List Paragraph1"/>
    <w:basedOn w:val="a0"/>
    <w:link w:val="ac"/>
    <w:uiPriority w:val="34"/>
    <w:qFormat/>
    <w:rsid w:val="007B5D32"/>
    <w:pPr>
      <w:ind w:left="720"/>
      <w:contextualSpacing/>
    </w:pPr>
    <w:rPr>
      <w:rFonts w:asciiTheme="minorHAnsi" w:eastAsiaTheme="minorHAnsi" w:hAnsiTheme="minorHAnsi" w:cs="David"/>
      <w:szCs w:val="24"/>
    </w:rPr>
  </w:style>
  <w:style w:type="character" w:customStyle="1" w:styleId="ac">
    <w:name w:val="פיסקת רשימה תו"/>
    <w:aliases w:val="מכרזים - טקסט סעיפים תו,פיסקת bullets תו,LP1 תו,lp1 תו,Bullet List תו,FooterText תו,numbered תו,Paragraphe de liste1 תו,Table תו,נספח 2 מתוקן תו,טקסט המסמך תו,פיסקת רשימה11 תו,List Paragraph1 תו"/>
    <w:basedOn w:val="a1"/>
    <w:link w:val="ab"/>
    <w:uiPriority w:val="34"/>
    <w:rsid w:val="007B5D32"/>
    <w:rPr>
      <w:rFonts w:eastAsiaTheme="minorHAnsi" w:cs="David"/>
      <w:szCs w:val="24"/>
    </w:rPr>
  </w:style>
  <w:style w:type="paragraph" w:customStyle="1" w:styleId="a">
    <w:name w:val="כותרת הסכם שירותים"/>
    <w:basedOn w:val="ab"/>
    <w:uiPriority w:val="3"/>
    <w:qFormat/>
    <w:rsid w:val="007B5D32"/>
    <w:pPr>
      <w:numPr>
        <w:numId w:val="2"/>
      </w:numPr>
      <w:tabs>
        <w:tab w:val="num" w:pos="360"/>
      </w:tabs>
      <w:ind w:left="720" w:firstLine="0"/>
      <w:outlineLvl w:val="3"/>
    </w:pPr>
    <w:rPr>
      <w:bCs/>
      <w:sz w:val="24"/>
      <w:u w:val="single"/>
    </w:rPr>
  </w:style>
  <w:style w:type="character" w:styleId="Hyperlink">
    <w:name w:val="Hyperlink"/>
    <w:basedOn w:val="a1"/>
    <w:uiPriority w:val="99"/>
    <w:semiHidden/>
    <w:unhideWhenUsed/>
    <w:rsid w:val="00273C0A"/>
    <w:rPr>
      <w:color w:val="0563C1"/>
      <w:u w:val="single"/>
    </w:rPr>
  </w:style>
  <w:style w:type="character" w:styleId="ad">
    <w:name w:val="annotation reference"/>
    <w:basedOn w:val="a1"/>
    <w:uiPriority w:val="99"/>
    <w:semiHidden/>
    <w:unhideWhenUsed/>
    <w:rsid w:val="0003643B"/>
    <w:rPr>
      <w:sz w:val="16"/>
      <w:szCs w:val="16"/>
    </w:rPr>
  </w:style>
  <w:style w:type="paragraph" w:styleId="ae">
    <w:name w:val="annotation text"/>
    <w:basedOn w:val="a0"/>
    <w:link w:val="af"/>
    <w:uiPriority w:val="99"/>
    <w:semiHidden/>
    <w:unhideWhenUsed/>
    <w:rsid w:val="0003643B"/>
    <w:pPr>
      <w:spacing w:line="240" w:lineRule="auto"/>
    </w:pPr>
    <w:rPr>
      <w:sz w:val="20"/>
      <w:szCs w:val="20"/>
    </w:rPr>
  </w:style>
  <w:style w:type="character" w:customStyle="1" w:styleId="af">
    <w:name w:val="טקסט הערה תו"/>
    <w:basedOn w:val="a1"/>
    <w:link w:val="ae"/>
    <w:uiPriority w:val="99"/>
    <w:semiHidden/>
    <w:rsid w:val="0003643B"/>
    <w:rPr>
      <w:rFonts w:ascii="Calibri" w:hAnsi="Calibri" w:cs="Arial"/>
      <w:sz w:val="20"/>
      <w:szCs w:val="20"/>
    </w:rPr>
  </w:style>
  <w:style w:type="paragraph" w:styleId="af0">
    <w:name w:val="annotation subject"/>
    <w:basedOn w:val="ae"/>
    <w:next w:val="ae"/>
    <w:link w:val="af1"/>
    <w:uiPriority w:val="99"/>
    <w:semiHidden/>
    <w:unhideWhenUsed/>
    <w:rsid w:val="0003643B"/>
    <w:rPr>
      <w:b/>
      <w:bCs/>
    </w:rPr>
  </w:style>
  <w:style w:type="character" w:customStyle="1" w:styleId="af1">
    <w:name w:val="נושא הערה תו"/>
    <w:basedOn w:val="af"/>
    <w:link w:val="af0"/>
    <w:uiPriority w:val="99"/>
    <w:semiHidden/>
    <w:rsid w:val="0003643B"/>
    <w:rPr>
      <w:rFonts w:ascii="Calibri" w:hAnsi="Calibri" w:cs="Arial"/>
      <w:b/>
      <w:bCs/>
      <w:sz w:val="20"/>
      <w:szCs w:val="20"/>
    </w:rPr>
  </w:style>
  <w:style w:type="paragraph" w:customStyle="1" w:styleId="-1">
    <w:name w:val="מכרזים - כותרת רמה 1"/>
    <w:basedOn w:val="ab"/>
    <w:qFormat/>
    <w:rsid w:val="00837165"/>
    <w:pPr>
      <w:numPr>
        <w:numId w:val="3"/>
      </w:numPr>
      <w:outlineLvl w:val="0"/>
    </w:pPr>
    <w:rPr>
      <w:b/>
      <w:bCs/>
      <w:sz w:val="28"/>
      <w:szCs w:val="28"/>
    </w:rPr>
  </w:style>
  <w:style w:type="paragraph" w:customStyle="1" w:styleId="-2">
    <w:name w:val="מכרזים - כותרת רמה 2"/>
    <w:basedOn w:val="ab"/>
    <w:qFormat/>
    <w:rsid w:val="00837165"/>
    <w:pPr>
      <w:numPr>
        <w:ilvl w:val="1"/>
        <w:numId w:val="3"/>
      </w:numPr>
      <w:outlineLvl w:val="1"/>
    </w:pPr>
    <w:rPr>
      <w:b/>
      <w:bCs/>
      <w:sz w:val="24"/>
    </w:rPr>
  </w:style>
  <w:style w:type="paragraph" w:customStyle="1" w:styleId="-3">
    <w:name w:val="מכרזים - כותרת רמה 3"/>
    <w:basedOn w:val="ab"/>
    <w:qFormat/>
    <w:rsid w:val="00837165"/>
    <w:pPr>
      <w:numPr>
        <w:ilvl w:val="2"/>
        <w:numId w:val="3"/>
      </w:numPr>
      <w:outlineLvl w:val="2"/>
    </w:pPr>
    <w:rPr>
      <w:b/>
      <w:bC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0639572">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 w:id="1645349330">
      <w:bodyDiv w:val="1"/>
      <w:marLeft w:val="0"/>
      <w:marRight w:val="0"/>
      <w:marTop w:val="0"/>
      <w:marBottom w:val="0"/>
      <w:divBdr>
        <w:top w:val="none" w:sz="0" w:space="0" w:color="auto"/>
        <w:left w:val="none" w:sz="0" w:space="0" w:color="auto"/>
        <w:bottom w:val="none" w:sz="0" w:space="0" w:color="auto"/>
        <w:right w:val="none" w:sz="0" w:space="0" w:color="auto"/>
      </w:divBdr>
    </w:div>
    <w:div w:id="1709330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1237</Words>
  <Characters>6190</Characters>
  <Application>Microsoft Office Word</Application>
  <DocSecurity>0</DocSecurity>
  <Lines>51</Lines>
  <Paragraphs>14</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7413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תשרה דאי</cp:lastModifiedBy>
  <cp:revision>2</cp:revision>
  <cp:lastPrinted>2022-08-30T07:17:00Z</cp:lastPrinted>
  <dcterms:created xsi:type="dcterms:W3CDTF">2022-09-04T08:26:00Z</dcterms:created>
  <dcterms:modified xsi:type="dcterms:W3CDTF">2022-09-04T08:26:00Z</dcterms:modified>
</cp:coreProperties>
</file>